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52B" w:rsidRPr="002F5A22" w:rsidRDefault="00F7152B" w:rsidP="00F7152B">
      <w:pPr>
        <w:ind w:left="360"/>
        <w:rPr>
          <w:sz w:val="24"/>
          <w:szCs w:val="24"/>
          <w:lang w:val="ro-RO" w:eastAsia="ru-RU"/>
        </w:rPr>
      </w:pPr>
    </w:p>
    <w:tbl>
      <w:tblPr>
        <w:tblW w:w="9883" w:type="dxa"/>
        <w:tblLayout w:type="fixed"/>
        <w:tblLook w:val="0000"/>
      </w:tblPr>
      <w:tblGrid>
        <w:gridCol w:w="3725"/>
        <w:gridCol w:w="2243"/>
        <w:gridCol w:w="3915"/>
      </w:tblGrid>
      <w:tr w:rsidR="00F7152B" w:rsidRPr="00F7152B" w:rsidTr="00D35441">
        <w:trPr>
          <w:trHeight w:val="1843"/>
        </w:trPr>
        <w:tc>
          <w:tcPr>
            <w:tcW w:w="3725" w:type="dxa"/>
            <w:tcBorders>
              <w:top w:val="nil"/>
              <w:left w:val="nil"/>
              <w:bottom w:val="single" w:sz="18" w:space="0" w:color="auto"/>
              <w:right w:val="nil"/>
            </w:tcBorders>
            <w:shd w:val="clear" w:color="auto" w:fill="auto"/>
          </w:tcPr>
          <w:p w:rsidR="00F74A59" w:rsidRDefault="00F74A59" w:rsidP="00F74A59">
            <w:pPr>
              <w:pStyle w:val="2"/>
              <w:rPr>
                <w:sz w:val="22"/>
              </w:rPr>
            </w:pPr>
            <w:r>
              <w:rPr>
                <w:sz w:val="22"/>
              </w:rPr>
              <w:t>REPUBLICA MOLDOVA</w:t>
            </w:r>
          </w:p>
          <w:p w:rsidR="00F74A59" w:rsidRDefault="00F74A59" w:rsidP="00F74A59">
            <w:pPr>
              <w:pStyle w:val="1"/>
              <w:rPr>
                <w:sz w:val="22"/>
              </w:rPr>
            </w:pPr>
            <w:r>
              <w:rPr>
                <w:sz w:val="22"/>
              </w:rPr>
              <w:t xml:space="preserve">RAIONUL ORHEI </w:t>
            </w:r>
          </w:p>
          <w:p w:rsidR="00F74A59" w:rsidRDefault="00F74A59" w:rsidP="00F74A59">
            <w:pPr>
              <w:pStyle w:val="1"/>
            </w:pPr>
            <w:r>
              <w:t xml:space="preserve">CONSILIUL SĂTESC BOLOHAN </w:t>
            </w:r>
          </w:p>
          <w:p w:rsidR="00F74A59" w:rsidRDefault="00F74A59" w:rsidP="00F74A59">
            <w:pPr>
              <w:jc w:val="center"/>
              <w:rPr>
                <w:sz w:val="22"/>
                <w:lang w:val="ro-RO"/>
              </w:rPr>
            </w:pPr>
            <w:r>
              <w:rPr>
                <w:sz w:val="22"/>
                <w:lang w:val="ro-RO"/>
              </w:rPr>
              <w:t xml:space="preserve">MD 3513 s.Bolohan </w:t>
            </w:r>
          </w:p>
          <w:p w:rsidR="00F74A59" w:rsidRDefault="00F74A59" w:rsidP="00F74A59">
            <w:pPr>
              <w:jc w:val="center"/>
              <w:rPr>
                <w:sz w:val="22"/>
                <w:lang w:val="ro-RO"/>
              </w:rPr>
            </w:pPr>
            <w:r>
              <w:rPr>
                <w:sz w:val="22"/>
                <w:lang w:val="ro-RO"/>
              </w:rPr>
              <w:t>Tel. (235)-40-2-36, 40-2-53</w:t>
            </w:r>
          </w:p>
          <w:p w:rsidR="00F74A59" w:rsidRDefault="00F74A59" w:rsidP="00F74A59">
            <w:pPr>
              <w:jc w:val="center"/>
              <w:rPr>
                <w:sz w:val="22"/>
                <w:lang w:val="ro-RO"/>
              </w:rPr>
            </w:pPr>
            <w:r>
              <w:rPr>
                <w:sz w:val="22"/>
                <w:lang w:val="ro-RO"/>
              </w:rPr>
              <w:t>C/f 1007601005512</w:t>
            </w:r>
          </w:p>
          <w:p w:rsidR="00F7152B" w:rsidRPr="00F7152B" w:rsidRDefault="00F7152B" w:rsidP="00F7152B">
            <w:pPr>
              <w:jc w:val="center"/>
              <w:rPr>
                <w:b/>
                <w:sz w:val="22"/>
                <w:szCs w:val="22"/>
                <w:lang w:val="ro-RO" w:eastAsia="ru-RU"/>
              </w:rPr>
            </w:pPr>
          </w:p>
        </w:tc>
        <w:tc>
          <w:tcPr>
            <w:tcW w:w="2243" w:type="dxa"/>
            <w:tcBorders>
              <w:top w:val="nil"/>
              <w:left w:val="nil"/>
              <w:bottom w:val="single" w:sz="18" w:space="0" w:color="auto"/>
              <w:right w:val="nil"/>
            </w:tcBorders>
            <w:shd w:val="clear" w:color="auto" w:fill="auto"/>
          </w:tcPr>
          <w:p w:rsidR="00F7152B" w:rsidRPr="00F7152B" w:rsidRDefault="00F7152B" w:rsidP="00F7152B">
            <w:pPr>
              <w:jc w:val="center"/>
              <w:rPr>
                <w:sz w:val="22"/>
                <w:szCs w:val="22"/>
                <w:lang w:val="ro-RO" w:eastAsia="ru-RU"/>
              </w:rPr>
            </w:pPr>
            <w:r w:rsidRPr="00F7152B">
              <w:rPr>
                <w:noProof/>
                <w:sz w:val="22"/>
                <w:szCs w:val="22"/>
                <w:lang w:eastAsia="ru-RU"/>
              </w:rPr>
              <w:drawing>
                <wp:inline distT="0" distB="0" distL="0" distR="0">
                  <wp:extent cx="895350" cy="1047750"/>
                  <wp:effectExtent l="19050" t="0" r="0" b="0"/>
                  <wp:docPr id="1" name="Рисунок 7"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ma1"/>
                          <pic:cNvPicPr>
                            <a:picLocks noChangeAspect="1" noChangeArrowheads="1"/>
                          </pic:cNvPicPr>
                        </pic:nvPicPr>
                        <pic:blipFill>
                          <a:blip r:embed="rId8"/>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915" w:type="dxa"/>
            <w:tcBorders>
              <w:top w:val="nil"/>
              <w:left w:val="nil"/>
              <w:bottom w:val="single" w:sz="18" w:space="0" w:color="auto"/>
              <w:right w:val="nil"/>
            </w:tcBorders>
            <w:shd w:val="clear" w:color="auto" w:fill="auto"/>
          </w:tcPr>
          <w:p w:rsidR="00F74A59" w:rsidRDefault="00F74A59" w:rsidP="00F74A59">
            <w:pPr>
              <w:pStyle w:val="2"/>
              <w:rPr>
                <w:sz w:val="22"/>
                <w:lang w:val="ru-RU"/>
              </w:rPr>
            </w:pPr>
            <w:r>
              <w:rPr>
                <w:sz w:val="22"/>
                <w:lang w:val="ru-RU"/>
              </w:rPr>
              <w:t>РЕСПУБЛИКА МОЛДОВА</w:t>
            </w:r>
          </w:p>
          <w:p w:rsidR="00F74A59" w:rsidRDefault="00F74A59" w:rsidP="00F74A59">
            <w:pPr>
              <w:jc w:val="center"/>
              <w:rPr>
                <w:b/>
                <w:bCs/>
                <w:sz w:val="22"/>
              </w:rPr>
            </w:pPr>
            <w:r>
              <w:rPr>
                <w:b/>
                <w:bCs/>
                <w:sz w:val="22"/>
              </w:rPr>
              <w:t xml:space="preserve">ОРХЕЙСКИЙ РАЙОН </w:t>
            </w:r>
          </w:p>
          <w:p w:rsidR="00F74A59" w:rsidRDefault="00F74A59" w:rsidP="00F74A59">
            <w:pPr>
              <w:pStyle w:val="1"/>
              <w:rPr>
                <w:lang w:val="ru-RU"/>
              </w:rPr>
            </w:pPr>
            <w:r>
              <w:rPr>
                <w:lang w:val="ru-RU"/>
              </w:rPr>
              <w:t xml:space="preserve">СЕЛЬСКИЙ СОВЕТ БОЛОХАН </w:t>
            </w:r>
          </w:p>
          <w:p w:rsidR="00F74A59" w:rsidRDefault="00F74A59" w:rsidP="00F74A59">
            <w:pPr>
              <w:jc w:val="center"/>
              <w:rPr>
                <w:sz w:val="22"/>
              </w:rPr>
            </w:pPr>
            <w:r>
              <w:rPr>
                <w:sz w:val="22"/>
              </w:rPr>
              <w:t>МД</w:t>
            </w:r>
            <w:r>
              <w:rPr>
                <w:sz w:val="22"/>
                <w:lang w:val="ro-RO"/>
              </w:rPr>
              <w:t xml:space="preserve"> 35</w:t>
            </w:r>
            <w:r>
              <w:rPr>
                <w:sz w:val="22"/>
              </w:rPr>
              <w:t>13</w:t>
            </w:r>
            <w:r>
              <w:rPr>
                <w:sz w:val="22"/>
                <w:lang w:val="ro-RO"/>
              </w:rPr>
              <w:t xml:space="preserve"> </w:t>
            </w:r>
            <w:r>
              <w:rPr>
                <w:sz w:val="22"/>
              </w:rPr>
              <w:t>с.</w:t>
            </w:r>
            <w:r w:rsidRPr="00390613">
              <w:rPr>
                <w:sz w:val="22"/>
              </w:rPr>
              <w:t xml:space="preserve"> </w:t>
            </w:r>
            <w:r>
              <w:rPr>
                <w:sz w:val="22"/>
              </w:rPr>
              <w:t>Болохан</w:t>
            </w:r>
          </w:p>
          <w:p w:rsidR="00F74A59" w:rsidRDefault="00F74A59" w:rsidP="00F74A59">
            <w:pPr>
              <w:jc w:val="center"/>
              <w:rPr>
                <w:sz w:val="22"/>
                <w:lang w:val="ro-RO"/>
              </w:rPr>
            </w:pPr>
            <w:r>
              <w:rPr>
                <w:sz w:val="22"/>
              </w:rPr>
              <w:t>Тел</w:t>
            </w:r>
            <w:r>
              <w:rPr>
                <w:sz w:val="22"/>
                <w:lang w:val="ro-RO"/>
              </w:rPr>
              <w:t>. (235)-</w:t>
            </w:r>
            <w:r>
              <w:rPr>
                <w:sz w:val="22"/>
              </w:rPr>
              <w:t>40-2-36, 40-2-53</w:t>
            </w:r>
          </w:p>
          <w:p w:rsidR="00F74A59" w:rsidRDefault="00F74A59" w:rsidP="00F74A59">
            <w:pPr>
              <w:jc w:val="center"/>
              <w:rPr>
                <w:sz w:val="22"/>
              </w:rPr>
            </w:pPr>
            <w:r>
              <w:rPr>
                <w:sz w:val="22"/>
              </w:rPr>
              <w:t>Ф/к</w:t>
            </w:r>
            <w:r>
              <w:rPr>
                <w:sz w:val="22"/>
                <w:lang w:val="ro-RO"/>
              </w:rPr>
              <w:t xml:space="preserve"> 1007601005512</w:t>
            </w:r>
          </w:p>
          <w:p w:rsidR="00F7152B" w:rsidRPr="00F74A59" w:rsidRDefault="00F7152B" w:rsidP="00F7152B">
            <w:pPr>
              <w:jc w:val="center"/>
              <w:rPr>
                <w:noProof/>
                <w:sz w:val="22"/>
                <w:szCs w:val="22"/>
                <w:lang w:eastAsia="ru-RU"/>
              </w:rPr>
            </w:pPr>
          </w:p>
        </w:tc>
      </w:tr>
    </w:tbl>
    <w:p w:rsidR="00803CC6" w:rsidRDefault="00803CC6" w:rsidP="00803CC6">
      <w:pPr>
        <w:spacing w:after="200"/>
        <w:ind w:firstLine="567"/>
        <w:jc w:val="center"/>
        <w:rPr>
          <w:b/>
          <w:sz w:val="24"/>
          <w:szCs w:val="24"/>
          <w:lang w:val="ro-RO" w:eastAsia="ru-RU"/>
        </w:rPr>
      </w:pPr>
    </w:p>
    <w:p w:rsidR="00F7152B" w:rsidRPr="00803CC6" w:rsidRDefault="00F7152B" w:rsidP="00803CC6">
      <w:pPr>
        <w:ind w:firstLine="567"/>
        <w:jc w:val="center"/>
        <w:rPr>
          <w:b/>
          <w:sz w:val="24"/>
          <w:szCs w:val="24"/>
          <w:lang w:val="ro-RO" w:eastAsia="ru-RU"/>
        </w:rPr>
      </w:pPr>
      <w:r w:rsidRPr="00803CC6">
        <w:rPr>
          <w:b/>
          <w:sz w:val="24"/>
          <w:szCs w:val="24"/>
          <w:lang w:val="ro-RO" w:eastAsia="ru-RU"/>
        </w:rPr>
        <w:t>DECIZIE nr.</w:t>
      </w:r>
      <w:r w:rsidR="00055231" w:rsidRPr="00803CC6">
        <w:rPr>
          <w:b/>
          <w:sz w:val="24"/>
          <w:szCs w:val="24"/>
          <w:lang w:val="ro-RO" w:eastAsia="ru-RU"/>
        </w:rPr>
        <w:t>6/</w:t>
      </w:r>
      <w:r w:rsidR="004C42FE">
        <w:rPr>
          <w:b/>
          <w:sz w:val="24"/>
          <w:szCs w:val="24"/>
          <w:lang w:val="ro-RO" w:eastAsia="ru-RU"/>
        </w:rPr>
        <w:t>4</w:t>
      </w:r>
    </w:p>
    <w:p w:rsidR="00F7152B" w:rsidRDefault="00803CC6" w:rsidP="00803CC6">
      <w:pPr>
        <w:jc w:val="center"/>
        <w:rPr>
          <w:b/>
          <w:sz w:val="24"/>
          <w:szCs w:val="24"/>
          <w:lang w:val="ro-RO" w:eastAsia="ru-RU"/>
        </w:rPr>
      </w:pPr>
      <w:r w:rsidRPr="00803CC6">
        <w:rPr>
          <w:b/>
          <w:sz w:val="24"/>
          <w:szCs w:val="24"/>
          <w:lang w:val="ro-RO" w:eastAsia="ru-RU"/>
        </w:rPr>
        <w:t xml:space="preserve">     </w:t>
      </w:r>
      <w:r w:rsidR="00F7152B" w:rsidRPr="00803CC6">
        <w:rPr>
          <w:b/>
          <w:sz w:val="24"/>
          <w:szCs w:val="24"/>
          <w:lang w:val="ro-RO" w:eastAsia="ru-RU"/>
        </w:rPr>
        <w:t xml:space="preserve">din </w:t>
      </w:r>
      <w:r w:rsidRPr="00803CC6">
        <w:rPr>
          <w:b/>
          <w:sz w:val="24"/>
          <w:szCs w:val="24"/>
          <w:lang w:val="ro-RO" w:eastAsia="ru-RU"/>
        </w:rPr>
        <w:t xml:space="preserve">26 noiembrie </w:t>
      </w:r>
      <w:r w:rsidR="00F7152B" w:rsidRPr="00803CC6">
        <w:rPr>
          <w:b/>
          <w:sz w:val="24"/>
          <w:szCs w:val="24"/>
          <w:lang w:val="ro-RO" w:eastAsia="ru-RU"/>
        </w:rPr>
        <w:t>2018</w:t>
      </w:r>
    </w:p>
    <w:p w:rsidR="00803CC6" w:rsidRDefault="00803CC6" w:rsidP="00803CC6">
      <w:pPr>
        <w:jc w:val="center"/>
        <w:rPr>
          <w:b/>
          <w:sz w:val="24"/>
          <w:szCs w:val="24"/>
          <w:lang w:val="ro-RO" w:eastAsia="ru-RU"/>
        </w:rPr>
      </w:pPr>
    </w:p>
    <w:p w:rsidR="00803CC6" w:rsidRPr="00803CC6" w:rsidRDefault="00803CC6" w:rsidP="00803CC6">
      <w:pPr>
        <w:jc w:val="center"/>
        <w:rPr>
          <w:b/>
          <w:sz w:val="24"/>
          <w:szCs w:val="24"/>
          <w:lang w:val="ro-RO" w:eastAsia="ru-RU"/>
        </w:rPr>
      </w:pPr>
    </w:p>
    <w:p w:rsidR="00F7152B" w:rsidRPr="004C42FE" w:rsidRDefault="00F7152B" w:rsidP="00F7152B">
      <w:pPr>
        <w:rPr>
          <w:b/>
          <w:sz w:val="24"/>
          <w:szCs w:val="24"/>
          <w:lang w:val="ro-RO" w:eastAsia="ru-RU"/>
        </w:rPr>
      </w:pPr>
      <w:r w:rsidRPr="004C42FE">
        <w:rPr>
          <w:b/>
          <w:sz w:val="24"/>
          <w:szCs w:val="24"/>
          <w:lang w:val="ro-RO" w:eastAsia="ru-RU"/>
        </w:rPr>
        <w:t xml:space="preserve">,, Cu privire la stabilirea cotelor </w:t>
      </w:r>
    </w:p>
    <w:p w:rsidR="00F7152B" w:rsidRPr="004C42FE" w:rsidRDefault="00F7152B" w:rsidP="00F7152B">
      <w:pPr>
        <w:ind w:left="142"/>
        <w:rPr>
          <w:b/>
          <w:sz w:val="24"/>
          <w:szCs w:val="24"/>
          <w:lang w:val="ro-RO" w:eastAsia="ru-RU"/>
        </w:rPr>
      </w:pPr>
      <w:r w:rsidRPr="004C42FE">
        <w:rPr>
          <w:b/>
          <w:sz w:val="24"/>
          <w:szCs w:val="24"/>
          <w:lang w:val="ro-RO" w:eastAsia="ru-RU"/>
        </w:rPr>
        <w:t>impozitului pe bunurile imobiliare și</w:t>
      </w:r>
    </w:p>
    <w:p w:rsidR="00F7152B" w:rsidRPr="00F7152B" w:rsidRDefault="00F7152B" w:rsidP="00F7152B">
      <w:pPr>
        <w:ind w:firstLine="142"/>
        <w:rPr>
          <w:sz w:val="24"/>
          <w:szCs w:val="24"/>
          <w:lang w:val="ro-RO" w:eastAsia="ru-RU"/>
        </w:rPr>
      </w:pPr>
      <w:r w:rsidRPr="004C42FE">
        <w:rPr>
          <w:b/>
          <w:sz w:val="24"/>
          <w:szCs w:val="24"/>
          <w:lang w:val="ro-RO" w:eastAsia="ru-RU"/>
        </w:rPr>
        <w:t>impozitului funciar pentru anul 2019 ”</w:t>
      </w:r>
      <w:r w:rsidRPr="004C42FE">
        <w:rPr>
          <w:b/>
          <w:color w:val="FFFFFF"/>
          <w:sz w:val="24"/>
          <w:szCs w:val="24"/>
          <w:u w:val="single"/>
          <w:lang w:val="ro-RO" w:eastAsia="ru-RU"/>
        </w:rPr>
        <w:t>.</w:t>
      </w:r>
      <w:r w:rsidRPr="00F7152B">
        <w:rPr>
          <w:color w:val="FFFFFF"/>
          <w:sz w:val="24"/>
          <w:szCs w:val="24"/>
          <w:u w:val="single"/>
          <w:lang w:val="ro-RO" w:eastAsia="ru-RU"/>
        </w:rPr>
        <w:t>201202202012229220</w:t>
      </w:r>
    </w:p>
    <w:p w:rsidR="00F7152B" w:rsidRPr="00F7152B" w:rsidRDefault="00F7152B" w:rsidP="00F7152B">
      <w:pPr>
        <w:spacing w:line="276" w:lineRule="auto"/>
        <w:jc w:val="both"/>
        <w:rPr>
          <w:sz w:val="24"/>
          <w:szCs w:val="24"/>
          <w:lang w:val="ro-RO" w:eastAsia="ru-RU"/>
        </w:rPr>
      </w:pPr>
    </w:p>
    <w:p w:rsidR="00F74A59" w:rsidRPr="004C42FE" w:rsidRDefault="00F7152B" w:rsidP="00F7152B">
      <w:pPr>
        <w:spacing w:line="276" w:lineRule="auto"/>
        <w:ind w:firstLine="567"/>
        <w:jc w:val="both"/>
        <w:rPr>
          <w:b/>
          <w:sz w:val="24"/>
          <w:szCs w:val="24"/>
          <w:lang w:val="en-US" w:eastAsia="ru-RU"/>
        </w:rPr>
      </w:pPr>
      <w:r w:rsidRPr="00F7152B">
        <w:rPr>
          <w:sz w:val="24"/>
          <w:szCs w:val="24"/>
          <w:lang w:val="ro-RO" w:eastAsia="ru-RU"/>
        </w:rPr>
        <w:t>În conformitate cu titlul VI din Codul fiscal, aprobat prin Legea nr.1163-XIII din 24.04.1997</w:t>
      </w:r>
      <w:r w:rsidR="007D676F">
        <w:rPr>
          <w:sz w:val="24"/>
          <w:szCs w:val="24"/>
          <w:lang w:val="ro-RO" w:eastAsia="ru-RU"/>
        </w:rPr>
        <w:t>,</w:t>
      </w:r>
      <w:bookmarkStart w:id="0" w:name="_GoBack"/>
      <w:bookmarkEnd w:id="0"/>
      <w:r w:rsidRPr="00F7152B">
        <w:rPr>
          <w:sz w:val="24"/>
          <w:szCs w:val="24"/>
          <w:lang w:val="ro-RO" w:eastAsia="ru-RU"/>
        </w:rPr>
        <w:t xml:space="preserve"> Legea pentru punere în aplicare a titlului VI din Codul fiscal nr.1056-XV din 16 iunie 2000, cu modificările și completările ulterioare,</w:t>
      </w:r>
      <w:r w:rsidR="00803CC6">
        <w:rPr>
          <w:sz w:val="24"/>
          <w:szCs w:val="24"/>
          <w:lang w:val="ro-RO" w:eastAsia="ru-RU"/>
        </w:rPr>
        <w:t xml:space="preserve"> art.14 (2) lit.,,a,, </w:t>
      </w:r>
      <w:r w:rsidRPr="00F7152B">
        <w:rPr>
          <w:sz w:val="24"/>
          <w:szCs w:val="24"/>
          <w:lang w:val="ro-RO" w:eastAsia="ru-RU"/>
        </w:rPr>
        <w:t xml:space="preserve">Legea privind administrația publică locală nr. 436-XVI din 28.12.2006, Legea finanțelor publice și responsabilității bugetar-fiscale nr. 181 din 25.07.2014, </w:t>
      </w:r>
      <w:r w:rsidR="00803CC6">
        <w:rPr>
          <w:sz w:val="24"/>
          <w:szCs w:val="24"/>
          <w:lang w:val="ro-RO" w:eastAsia="ru-RU"/>
        </w:rPr>
        <w:t>art.32 lit.,,b,,</w:t>
      </w:r>
      <w:r w:rsidR="00803CC6" w:rsidRPr="00F7152B">
        <w:rPr>
          <w:sz w:val="24"/>
          <w:szCs w:val="24"/>
          <w:lang w:val="ro-RO" w:eastAsia="ru-RU"/>
        </w:rPr>
        <w:t xml:space="preserve"> </w:t>
      </w:r>
      <w:r w:rsidRPr="00F7152B">
        <w:rPr>
          <w:sz w:val="24"/>
          <w:szCs w:val="24"/>
          <w:lang w:val="ro-RO" w:eastAsia="ru-RU"/>
        </w:rPr>
        <w:t>Legea privind finanțele publice locale nr.</w:t>
      </w:r>
      <w:r w:rsidR="00055231">
        <w:rPr>
          <w:sz w:val="24"/>
          <w:szCs w:val="24"/>
          <w:lang w:val="ro-RO" w:eastAsia="ru-RU"/>
        </w:rPr>
        <w:t>397</w:t>
      </w:r>
      <w:r w:rsidRPr="00F7152B">
        <w:rPr>
          <w:sz w:val="24"/>
          <w:szCs w:val="24"/>
          <w:lang w:val="ro-RO" w:eastAsia="ru-RU"/>
        </w:rPr>
        <w:t>-X</w:t>
      </w:r>
      <w:r w:rsidR="00055231">
        <w:rPr>
          <w:sz w:val="24"/>
          <w:szCs w:val="24"/>
          <w:lang w:val="ro-RO" w:eastAsia="ru-RU"/>
        </w:rPr>
        <w:t>V din 16</w:t>
      </w:r>
      <w:r w:rsidRPr="00F7152B">
        <w:rPr>
          <w:sz w:val="24"/>
          <w:szCs w:val="24"/>
          <w:lang w:val="ro-RO" w:eastAsia="ru-RU"/>
        </w:rPr>
        <w:t>.10.20</w:t>
      </w:r>
      <w:r w:rsidR="00055231">
        <w:rPr>
          <w:sz w:val="24"/>
          <w:szCs w:val="24"/>
          <w:lang w:val="ro-RO" w:eastAsia="ru-RU"/>
        </w:rPr>
        <w:t>03</w:t>
      </w:r>
      <w:r w:rsidRPr="00F7152B">
        <w:rPr>
          <w:sz w:val="24"/>
          <w:szCs w:val="24"/>
          <w:lang w:val="ro-RO" w:eastAsia="ru-RU"/>
        </w:rPr>
        <w:t>, Legea cu privire la datoria sectorului public, garanțiile de stat și recreditarea de stat nr. 419-XVI din 22.12.2006</w:t>
      </w:r>
      <w:r w:rsidRPr="00F7152B">
        <w:rPr>
          <w:sz w:val="24"/>
          <w:szCs w:val="24"/>
          <w:lang w:val="en-US" w:eastAsia="ru-RU"/>
        </w:rPr>
        <w:t>,</w:t>
      </w:r>
    </w:p>
    <w:p w:rsidR="00220FBD" w:rsidRPr="004C42FE" w:rsidRDefault="00F7152B" w:rsidP="00220FBD">
      <w:pPr>
        <w:spacing w:line="276" w:lineRule="auto"/>
        <w:ind w:firstLine="567"/>
        <w:jc w:val="center"/>
        <w:rPr>
          <w:b/>
          <w:sz w:val="24"/>
          <w:szCs w:val="24"/>
          <w:lang w:val="ro-RO" w:eastAsia="ru-RU"/>
        </w:rPr>
      </w:pPr>
      <w:r w:rsidRPr="004C42FE">
        <w:rPr>
          <w:b/>
          <w:sz w:val="24"/>
          <w:szCs w:val="24"/>
          <w:lang w:val="ro-RO" w:eastAsia="ru-RU"/>
        </w:rPr>
        <w:t xml:space="preserve">Consiliul local </w:t>
      </w:r>
      <w:r w:rsidR="00220FBD" w:rsidRPr="004C42FE">
        <w:rPr>
          <w:b/>
          <w:sz w:val="24"/>
          <w:szCs w:val="24"/>
          <w:lang w:val="ro-RO" w:eastAsia="ru-RU"/>
        </w:rPr>
        <w:t xml:space="preserve"> Bolohan Decide</w:t>
      </w:r>
      <w:r w:rsidR="004C42FE">
        <w:rPr>
          <w:b/>
          <w:sz w:val="24"/>
          <w:szCs w:val="24"/>
          <w:lang w:val="ro-RO" w:eastAsia="ru-RU"/>
        </w:rPr>
        <w:t>:</w:t>
      </w:r>
    </w:p>
    <w:p w:rsidR="00235FCD" w:rsidRDefault="00220FBD" w:rsidP="00220FBD">
      <w:pPr>
        <w:pStyle w:val="af"/>
        <w:numPr>
          <w:ilvl w:val="0"/>
          <w:numId w:val="11"/>
        </w:numPr>
        <w:spacing w:line="276" w:lineRule="auto"/>
        <w:jc w:val="both"/>
        <w:rPr>
          <w:sz w:val="24"/>
          <w:szCs w:val="24"/>
          <w:lang w:val="ro-RO" w:eastAsia="ru-RU"/>
        </w:rPr>
      </w:pPr>
      <w:r>
        <w:rPr>
          <w:sz w:val="24"/>
          <w:szCs w:val="24"/>
          <w:lang w:val="ro-RO" w:eastAsia="ru-RU"/>
        </w:rPr>
        <w:t xml:space="preserve">Se </w:t>
      </w:r>
      <w:r w:rsidR="00F7152B" w:rsidRPr="00220FBD">
        <w:rPr>
          <w:sz w:val="24"/>
          <w:szCs w:val="24"/>
          <w:lang w:val="ro-RO" w:eastAsia="ru-RU"/>
        </w:rPr>
        <w:t>aprobă cotele concrete la impozitul pe bunurile imobiliare şi impozitul funciar, după cum urmează</w:t>
      </w:r>
      <w:r w:rsidR="00BB5D03">
        <w:rPr>
          <w:sz w:val="24"/>
          <w:szCs w:val="24"/>
          <w:lang w:val="ro-RO" w:eastAsia="ru-RU"/>
        </w:rPr>
        <w:t xml:space="preserve"> (anexa 1)</w:t>
      </w:r>
      <w:r w:rsidR="00F7152B" w:rsidRPr="00220FBD">
        <w:rPr>
          <w:sz w:val="24"/>
          <w:szCs w:val="24"/>
          <w:lang w:val="ro-RO" w:eastAsia="ru-RU"/>
        </w:rPr>
        <w:t>:</w:t>
      </w:r>
    </w:p>
    <w:p w:rsidR="007D152B" w:rsidRDefault="007D152B" w:rsidP="007D152B">
      <w:pPr>
        <w:pStyle w:val="af"/>
        <w:numPr>
          <w:ilvl w:val="0"/>
          <w:numId w:val="11"/>
        </w:numPr>
        <w:ind w:right="-285"/>
        <w:jc w:val="both"/>
        <w:rPr>
          <w:sz w:val="24"/>
          <w:szCs w:val="24"/>
          <w:lang w:val="ro-RO" w:eastAsia="ru-RU"/>
        </w:rPr>
      </w:pPr>
      <w:r w:rsidRPr="007D152B">
        <w:rPr>
          <w:sz w:val="24"/>
          <w:szCs w:val="24"/>
          <w:lang w:val="ro-MO" w:eastAsia="ru-RU"/>
        </w:rPr>
        <w:t>Responsabil pentru îndeplinirea prezentei decizii este specialistul în perceperea plăţilor fiscale d-na S</w:t>
      </w:r>
      <w:r w:rsidRPr="007D152B">
        <w:rPr>
          <w:sz w:val="24"/>
          <w:szCs w:val="24"/>
          <w:lang w:val="ro-RO" w:eastAsia="ru-RU"/>
        </w:rPr>
        <w:t>îngerean Ecaterina</w:t>
      </w:r>
      <w:r w:rsidR="00BB5D03">
        <w:rPr>
          <w:sz w:val="24"/>
          <w:szCs w:val="24"/>
          <w:lang w:val="ro-RO" w:eastAsia="ru-RU"/>
        </w:rPr>
        <w:t>.</w:t>
      </w:r>
    </w:p>
    <w:p w:rsidR="00BB5D03" w:rsidRPr="007D152B" w:rsidRDefault="00BB5D03" w:rsidP="007D152B">
      <w:pPr>
        <w:pStyle w:val="af"/>
        <w:numPr>
          <w:ilvl w:val="0"/>
          <w:numId w:val="11"/>
        </w:numPr>
        <w:ind w:right="-285"/>
        <w:jc w:val="both"/>
        <w:rPr>
          <w:sz w:val="24"/>
          <w:szCs w:val="24"/>
          <w:lang w:val="ro-RO" w:eastAsia="ru-RU"/>
        </w:rPr>
      </w:pPr>
      <w:r>
        <w:rPr>
          <w:sz w:val="24"/>
          <w:szCs w:val="24"/>
          <w:lang w:val="ro-RO" w:eastAsia="ru-RU"/>
        </w:rPr>
        <w:t>Controlul prezentei decizii se pune în seama primarului satului Bolohan dl.Cotruță Lilian.</w:t>
      </w:r>
    </w:p>
    <w:p w:rsidR="00BB5D03" w:rsidRDefault="00BB5D03" w:rsidP="00BB5D03">
      <w:pPr>
        <w:pStyle w:val="af"/>
        <w:ind w:left="927"/>
        <w:jc w:val="center"/>
        <w:rPr>
          <w:i/>
          <w:sz w:val="24"/>
          <w:szCs w:val="24"/>
          <w:lang w:val="ro-MO" w:eastAsia="ru-RU"/>
        </w:rPr>
      </w:pPr>
      <w:r>
        <w:rPr>
          <w:i/>
          <w:sz w:val="24"/>
          <w:szCs w:val="24"/>
          <w:lang w:val="ro-MO" w:eastAsia="ru-RU"/>
        </w:rPr>
        <w:t xml:space="preserve">                                                                </w:t>
      </w:r>
    </w:p>
    <w:p w:rsidR="00BB5D03" w:rsidRDefault="00BB5D03" w:rsidP="00BB5D03">
      <w:pPr>
        <w:pStyle w:val="af"/>
        <w:ind w:left="927"/>
        <w:jc w:val="center"/>
        <w:rPr>
          <w:i/>
          <w:sz w:val="24"/>
          <w:szCs w:val="24"/>
          <w:lang w:val="ro-MO" w:eastAsia="ru-RU"/>
        </w:rPr>
      </w:pPr>
    </w:p>
    <w:p w:rsidR="00803CC6" w:rsidRDefault="00803CC6" w:rsidP="00803CC6">
      <w:pPr>
        <w:ind w:firstLine="708"/>
        <w:jc w:val="center"/>
        <w:rPr>
          <w:b/>
          <w:sz w:val="24"/>
          <w:lang w:val="en-US"/>
        </w:rPr>
      </w:pPr>
      <w:r w:rsidRPr="00515708">
        <w:rPr>
          <w:b/>
          <w:sz w:val="24"/>
          <w:lang w:val="en-US"/>
        </w:rPr>
        <w:t>Au votat : Pentru:  9     , Contra:   0  , S-au abținut:0</w:t>
      </w:r>
    </w:p>
    <w:p w:rsidR="004C42FE" w:rsidRPr="00515708" w:rsidRDefault="004C42FE" w:rsidP="00803CC6">
      <w:pPr>
        <w:ind w:firstLine="708"/>
        <w:jc w:val="center"/>
        <w:rPr>
          <w:b/>
          <w:sz w:val="24"/>
          <w:lang w:val="en-US"/>
        </w:rPr>
      </w:pPr>
    </w:p>
    <w:p w:rsidR="00803CC6" w:rsidRDefault="00803CC6" w:rsidP="00803CC6">
      <w:pPr>
        <w:ind w:firstLine="708"/>
        <w:jc w:val="both"/>
        <w:rPr>
          <w:sz w:val="24"/>
          <w:lang w:val="en-US"/>
        </w:rPr>
      </w:pPr>
    </w:p>
    <w:p w:rsidR="000E492D" w:rsidRDefault="00803CC6" w:rsidP="00803CC6">
      <w:pPr>
        <w:ind w:firstLine="708"/>
        <w:jc w:val="both"/>
        <w:rPr>
          <w:sz w:val="24"/>
          <w:lang w:val="en-US"/>
        </w:rPr>
      </w:pPr>
      <w:r w:rsidRPr="00A04692">
        <w:rPr>
          <w:sz w:val="24"/>
          <w:lang w:val="en-US"/>
        </w:rPr>
        <w:t xml:space="preserve">Preşedintele şedinţei                                             </w:t>
      </w:r>
      <w:r>
        <w:rPr>
          <w:sz w:val="24"/>
          <w:lang w:val="en-US"/>
        </w:rPr>
        <w:t xml:space="preserve">         Zubco Lidia</w:t>
      </w:r>
      <w:r w:rsidRPr="00A04692">
        <w:rPr>
          <w:sz w:val="24"/>
          <w:lang w:val="en-US"/>
        </w:rPr>
        <w:t xml:space="preserve">  </w:t>
      </w:r>
      <w:r>
        <w:rPr>
          <w:sz w:val="24"/>
          <w:lang w:val="en-US"/>
        </w:rPr>
        <w:t xml:space="preserve">    </w:t>
      </w:r>
    </w:p>
    <w:p w:rsidR="00803CC6" w:rsidRPr="00A04692" w:rsidRDefault="000E492D" w:rsidP="00803CC6">
      <w:pPr>
        <w:ind w:firstLine="708"/>
        <w:jc w:val="both"/>
        <w:rPr>
          <w:sz w:val="24"/>
          <w:lang w:val="en-US"/>
        </w:rPr>
      </w:pPr>
      <w:r>
        <w:rPr>
          <w:sz w:val="24"/>
          <w:lang w:val="en-US"/>
        </w:rPr>
        <w:t>Semnat la data de ________________</w:t>
      </w:r>
      <w:r w:rsidR="00803CC6">
        <w:rPr>
          <w:sz w:val="24"/>
          <w:lang w:val="en-US"/>
        </w:rPr>
        <w:t xml:space="preserve">  </w:t>
      </w:r>
    </w:p>
    <w:p w:rsidR="00803CC6" w:rsidRPr="00A04692" w:rsidRDefault="00803CC6" w:rsidP="00803CC6">
      <w:pPr>
        <w:ind w:firstLine="708"/>
        <w:jc w:val="both"/>
        <w:rPr>
          <w:sz w:val="24"/>
          <w:lang w:val="ro-RO"/>
        </w:rPr>
      </w:pPr>
      <w:r w:rsidRPr="00A04692">
        <w:rPr>
          <w:sz w:val="24"/>
          <w:lang w:val="en-US"/>
        </w:rPr>
        <w:t>CONTRASEMNAT:</w:t>
      </w:r>
    </w:p>
    <w:p w:rsidR="00803CC6" w:rsidRPr="00A04692" w:rsidRDefault="00803CC6" w:rsidP="00803CC6">
      <w:pPr>
        <w:ind w:firstLine="708"/>
        <w:jc w:val="both"/>
        <w:rPr>
          <w:sz w:val="24"/>
          <w:lang w:val="en-US"/>
        </w:rPr>
      </w:pPr>
      <w:r w:rsidRPr="00A04692">
        <w:rPr>
          <w:sz w:val="24"/>
          <w:lang w:val="en-US"/>
        </w:rPr>
        <w:t xml:space="preserve">Secretarul Consiliului                                                    </w:t>
      </w:r>
      <w:r>
        <w:rPr>
          <w:sz w:val="24"/>
          <w:lang w:val="en-US"/>
        </w:rPr>
        <w:t xml:space="preserve"> </w:t>
      </w:r>
      <w:r w:rsidRPr="00A04692">
        <w:rPr>
          <w:sz w:val="24"/>
          <w:lang w:val="en-US"/>
        </w:rPr>
        <w:t xml:space="preserve">Ciobanu Tatiana           </w:t>
      </w:r>
      <w:r w:rsidRPr="00A04692">
        <w:rPr>
          <w:color w:val="545454"/>
          <w:sz w:val="24"/>
          <w:lang w:val="en-US"/>
        </w:rPr>
        <w:t> </w:t>
      </w:r>
    </w:p>
    <w:p w:rsidR="00BB5D03" w:rsidRDefault="00BB5D03" w:rsidP="00BB5D03">
      <w:pPr>
        <w:pStyle w:val="af"/>
        <w:ind w:left="927"/>
        <w:jc w:val="center"/>
        <w:rPr>
          <w:i/>
          <w:sz w:val="24"/>
          <w:szCs w:val="24"/>
          <w:lang w:val="ro-MO" w:eastAsia="ru-RU"/>
        </w:rPr>
      </w:pPr>
    </w:p>
    <w:p w:rsidR="00BB5D03" w:rsidRDefault="00BB5D03" w:rsidP="00BB5D03">
      <w:pPr>
        <w:pStyle w:val="af"/>
        <w:ind w:left="927"/>
        <w:jc w:val="center"/>
        <w:rPr>
          <w:i/>
          <w:sz w:val="24"/>
          <w:szCs w:val="24"/>
          <w:lang w:val="ro-MO" w:eastAsia="ru-RU"/>
        </w:rPr>
      </w:pPr>
    </w:p>
    <w:p w:rsidR="00BB5D03" w:rsidRDefault="00BB5D03" w:rsidP="00BB5D03">
      <w:pPr>
        <w:pStyle w:val="af"/>
        <w:ind w:left="927"/>
        <w:jc w:val="center"/>
        <w:rPr>
          <w:i/>
          <w:sz w:val="24"/>
          <w:szCs w:val="24"/>
          <w:lang w:val="ro-MO" w:eastAsia="ru-RU"/>
        </w:rPr>
      </w:pPr>
    </w:p>
    <w:p w:rsidR="00BB5D03" w:rsidRDefault="00BB5D03" w:rsidP="00BB5D03">
      <w:pPr>
        <w:pStyle w:val="af"/>
        <w:ind w:left="927"/>
        <w:jc w:val="center"/>
        <w:rPr>
          <w:i/>
          <w:sz w:val="24"/>
          <w:szCs w:val="24"/>
          <w:lang w:val="ro-MO" w:eastAsia="ru-RU"/>
        </w:rPr>
      </w:pPr>
    </w:p>
    <w:p w:rsidR="00803CC6" w:rsidRDefault="00803CC6" w:rsidP="00BB5D03">
      <w:pPr>
        <w:pStyle w:val="af"/>
        <w:ind w:left="927"/>
        <w:jc w:val="center"/>
        <w:rPr>
          <w:i/>
          <w:sz w:val="24"/>
          <w:szCs w:val="24"/>
          <w:lang w:val="ro-MO" w:eastAsia="ru-RU"/>
        </w:rPr>
      </w:pPr>
    </w:p>
    <w:p w:rsidR="00BB5D03" w:rsidRDefault="00BB5D03" w:rsidP="00BB5D03">
      <w:pPr>
        <w:pStyle w:val="af"/>
        <w:ind w:left="927"/>
        <w:jc w:val="center"/>
        <w:rPr>
          <w:i/>
          <w:sz w:val="24"/>
          <w:szCs w:val="24"/>
          <w:lang w:val="ro-MO" w:eastAsia="ru-RU"/>
        </w:rPr>
      </w:pPr>
    </w:p>
    <w:p w:rsidR="00BB5D03" w:rsidRDefault="00BB5D03" w:rsidP="00BB5D03">
      <w:pPr>
        <w:pStyle w:val="af"/>
        <w:ind w:left="927"/>
        <w:jc w:val="center"/>
        <w:rPr>
          <w:i/>
          <w:sz w:val="24"/>
          <w:szCs w:val="24"/>
          <w:lang w:val="ro-MO" w:eastAsia="ru-RU"/>
        </w:rPr>
      </w:pPr>
    </w:p>
    <w:p w:rsidR="00BB5D03" w:rsidRDefault="00BB5D03" w:rsidP="00BB5D03">
      <w:pPr>
        <w:pStyle w:val="af"/>
        <w:ind w:left="927"/>
        <w:jc w:val="center"/>
        <w:rPr>
          <w:i/>
          <w:sz w:val="24"/>
          <w:szCs w:val="24"/>
          <w:lang w:val="ro-MO" w:eastAsia="ru-RU"/>
        </w:rPr>
      </w:pPr>
    </w:p>
    <w:p w:rsidR="00BB5D03" w:rsidRDefault="00BB5D03" w:rsidP="00BB5D03">
      <w:pPr>
        <w:pStyle w:val="af"/>
        <w:ind w:left="927"/>
        <w:jc w:val="center"/>
        <w:rPr>
          <w:i/>
          <w:sz w:val="24"/>
          <w:szCs w:val="24"/>
          <w:lang w:val="ro-MO" w:eastAsia="ru-RU"/>
        </w:rPr>
      </w:pPr>
    </w:p>
    <w:p w:rsidR="00BB5D03" w:rsidRPr="00055231" w:rsidRDefault="00BB5D03" w:rsidP="00055231">
      <w:pPr>
        <w:rPr>
          <w:i/>
          <w:sz w:val="24"/>
          <w:szCs w:val="24"/>
          <w:lang w:val="ro-MO" w:eastAsia="ru-RU"/>
        </w:rPr>
      </w:pPr>
    </w:p>
    <w:p w:rsidR="00BB5D03" w:rsidRDefault="00BB5D03" w:rsidP="00BB5D03">
      <w:pPr>
        <w:pStyle w:val="af"/>
        <w:ind w:left="927"/>
        <w:jc w:val="center"/>
        <w:rPr>
          <w:i/>
          <w:sz w:val="24"/>
          <w:szCs w:val="24"/>
          <w:lang w:val="ro-MO" w:eastAsia="ru-RU"/>
        </w:rPr>
      </w:pPr>
    </w:p>
    <w:p w:rsidR="00BB5D03" w:rsidRPr="00BB5D03" w:rsidRDefault="00BB5D03" w:rsidP="00BB5D03">
      <w:pPr>
        <w:pStyle w:val="af"/>
        <w:ind w:left="927"/>
        <w:jc w:val="center"/>
        <w:rPr>
          <w:i/>
          <w:sz w:val="24"/>
          <w:szCs w:val="24"/>
          <w:lang w:val="ro-MO" w:eastAsia="ru-RU"/>
        </w:rPr>
      </w:pPr>
      <w:r>
        <w:rPr>
          <w:i/>
          <w:sz w:val="24"/>
          <w:szCs w:val="24"/>
          <w:lang w:val="ro-MO" w:eastAsia="ru-RU"/>
        </w:rPr>
        <w:t xml:space="preserve">                                                                                                                  Anexa nr.1</w:t>
      </w:r>
      <w:r w:rsidRPr="00BB5D03">
        <w:rPr>
          <w:i/>
          <w:sz w:val="24"/>
          <w:szCs w:val="24"/>
          <w:lang w:val="ro-MO" w:eastAsia="ru-RU"/>
        </w:rPr>
        <w:br/>
      </w:r>
      <w:r>
        <w:rPr>
          <w:i/>
          <w:sz w:val="24"/>
          <w:szCs w:val="24"/>
          <w:lang w:val="ro-MO" w:eastAsia="ru-RU"/>
        </w:rPr>
        <w:t xml:space="preserve">                                                                                 </w:t>
      </w:r>
      <w:r w:rsidRPr="00BB5D03">
        <w:rPr>
          <w:i/>
          <w:sz w:val="24"/>
          <w:szCs w:val="24"/>
          <w:lang w:val="ro-MO" w:eastAsia="ru-RU"/>
        </w:rPr>
        <w:t xml:space="preserve"> la decizia Consiliului sătesc Bolohan </w:t>
      </w:r>
    </w:p>
    <w:p w:rsidR="00BB5D03" w:rsidRPr="00055231" w:rsidRDefault="00BB5D03" w:rsidP="00055231">
      <w:pPr>
        <w:pStyle w:val="af"/>
        <w:numPr>
          <w:ilvl w:val="0"/>
          <w:numId w:val="11"/>
        </w:numPr>
        <w:tabs>
          <w:tab w:val="left" w:pos="7371"/>
        </w:tabs>
        <w:spacing w:line="0" w:lineRule="atLeast"/>
        <w:jc w:val="right"/>
        <w:rPr>
          <w:i/>
          <w:color w:val="FFFFFF"/>
          <w:sz w:val="24"/>
          <w:szCs w:val="24"/>
          <w:u w:val="single"/>
          <w:lang w:val="ro-MO" w:eastAsia="ru-RU"/>
        </w:rPr>
      </w:pPr>
      <w:r w:rsidRPr="00BB5D03">
        <w:rPr>
          <w:i/>
          <w:sz w:val="24"/>
          <w:szCs w:val="24"/>
          <w:lang w:val="ro-MO" w:eastAsia="ru-RU"/>
        </w:rPr>
        <w:t xml:space="preserve">  nr.  </w:t>
      </w:r>
      <w:r w:rsidR="00055231">
        <w:rPr>
          <w:i/>
          <w:sz w:val="24"/>
          <w:szCs w:val="24"/>
          <w:lang w:val="ro-MO" w:eastAsia="ru-RU"/>
        </w:rPr>
        <w:t>6/</w:t>
      </w:r>
      <w:r w:rsidR="001D5E19">
        <w:rPr>
          <w:i/>
          <w:sz w:val="24"/>
          <w:szCs w:val="24"/>
          <w:lang w:val="ro-MO" w:eastAsia="ru-RU"/>
        </w:rPr>
        <w:t>4</w:t>
      </w:r>
      <w:r w:rsidRPr="00BB5D03">
        <w:rPr>
          <w:i/>
          <w:sz w:val="24"/>
          <w:szCs w:val="24"/>
          <w:lang w:val="ro-MO" w:eastAsia="ru-RU"/>
        </w:rPr>
        <w:t xml:space="preserve">din  </w:t>
      </w:r>
      <w:r w:rsidR="00055231">
        <w:rPr>
          <w:i/>
          <w:sz w:val="24"/>
          <w:szCs w:val="24"/>
          <w:lang w:val="ro-MO" w:eastAsia="ru-RU"/>
        </w:rPr>
        <w:t>28.11.</w:t>
      </w:r>
      <w:r w:rsidRPr="00BB5D03">
        <w:rPr>
          <w:i/>
          <w:sz w:val="24"/>
          <w:szCs w:val="24"/>
          <w:lang w:val="ro-MO" w:eastAsia="ru-RU"/>
        </w:rPr>
        <w:t>2018</w:t>
      </w:r>
      <w:r w:rsidR="00055231">
        <w:rPr>
          <w:i/>
          <w:color w:val="FFFFFF"/>
          <w:sz w:val="24"/>
          <w:szCs w:val="24"/>
          <w:u w:val="single"/>
          <w:lang w:val="ro-MO" w:eastAsia="ru-RU"/>
        </w:rPr>
        <w:t>.</w:t>
      </w:r>
    </w:p>
    <w:tbl>
      <w:tblPr>
        <w:tblpPr w:leftFromText="180" w:rightFromText="180" w:vertAnchor="text" w:horzAnchor="margin" w:tblpX="67" w:tblpY="2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4"/>
        <w:gridCol w:w="7769"/>
        <w:gridCol w:w="298"/>
        <w:gridCol w:w="978"/>
      </w:tblGrid>
      <w:tr w:rsidR="00235FCD" w:rsidRPr="009452AA" w:rsidTr="009452AA">
        <w:trPr>
          <w:cantSplit/>
          <w:trHeight w:val="674"/>
        </w:trPr>
        <w:tc>
          <w:tcPr>
            <w:tcW w:w="844" w:type="dxa"/>
            <w:shd w:val="clear" w:color="auto" w:fill="auto"/>
          </w:tcPr>
          <w:p w:rsidR="00235FCD" w:rsidRPr="009452AA" w:rsidRDefault="00235FCD" w:rsidP="00235FCD">
            <w:pPr>
              <w:jc w:val="center"/>
              <w:rPr>
                <w:b/>
                <w:sz w:val="24"/>
                <w:szCs w:val="24"/>
                <w:lang w:val="ro-RO" w:eastAsia="ru-RU"/>
              </w:rPr>
            </w:pPr>
            <w:r w:rsidRPr="009452AA">
              <w:rPr>
                <w:b/>
                <w:sz w:val="24"/>
                <w:szCs w:val="24"/>
                <w:lang w:val="ro-RO" w:eastAsia="ru-RU"/>
              </w:rPr>
              <w:t>Nr. d/o</w:t>
            </w:r>
          </w:p>
        </w:tc>
        <w:tc>
          <w:tcPr>
            <w:tcW w:w="7769" w:type="dxa"/>
            <w:shd w:val="clear" w:color="auto" w:fill="auto"/>
          </w:tcPr>
          <w:p w:rsidR="00235FCD" w:rsidRPr="009452AA" w:rsidRDefault="00235FCD" w:rsidP="001E2C42">
            <w:pPr>
              <w:tabs>
                <w:tab w:val="left" w:pos="2550"/>
              </w:tabs>
              <w:jc w:val="center"/>
              <w:rPr>
                <w:b/>
                <w:sz w:val="24"/>
                <w:szCs w:val="24"/>
                <w:lang w:val="ro-RO" w:eastAsia="ru-RU"/>
              </w:rPr>
            </w:pPr>
            <w:r w:rsidRPr="009452AA">
              <w:rPr>
                <w:b/>
                <w:sz w:val="24"/>
                <w:szCs w:val="24"/>
                <w:lang w:val="ro-RO" w:eastAsia="ru-RU"/>
              </w:rPr>
              <w:t xml:space="preserve">Obiectele impunerii </w:t>
            </w:r>
          </w:p>
        </w:tc>
        <w:tc>
          <w:tcPr>
            <w:tcW w:w="1276" w:type="dxa"/>
            <w:gridSpan w:val="2"/>
            <w:shd w:val="clear" w:color="auto" w:fill="auto"/>
          </w:tcPr>
          <w:p w:rsidR="00235FCD" w:rsidRPr="009452AA" w:rsidRDefault="00235FCD" w:rsidP="00235FCD">
            <w:pPr>
              <w:jc w:val="center"/>
              <w:rPr>
                <w:b/>
                <w:sz w:val="24"/>
                <w:szCs w:val="24"/>
                <w:lang w:val="ro-RO" w:eastAsia="ru-RU"/>
              </w:rPr>
            </w:pPr>
            <w:r w:rsidRPr="009452AA">
              <w:rPr>
                <w:b/>
                <w:sz w:val="24"/>
                <w:szCs w:val="24"/>
                <w:lang w:val="ro-RO" w:eastAsia="ru-RU"/>
              </w:rPr>
              <w:t>Cotele</w:t>
            </w:r>
            <w:r w:rsidR="001E2C42" w:rsidRPr="009452AA">
              <w:rPr>
                <w:b/>
                <w:sz w:val="24"/>
                <w:szCs w:val="24"/>
                <w:lang w:val="ro-RO" w:eastAsia="ru-RU"/>
              </w:rPr>
              <w:t xml:space="preserve"> concrete</w:t>
            </w:r>
          </w:p>
        </w:tc>
      </w:tr>
      <w:tr w:rsidR="009452AA" w:rsidRPr="00976A6D" w:rsidTr="009452AA">
        <w:trPr>
          <w:trHeight w:val="298"/>
        </w:trPr>
        <w:tc>
          <w:tcPr>
            <w:tcW w:w="844" w:type="dxa"/>
            <w:shd w:val="clear" w:color="auto" w:fill="auto"/>
          </w:tcPr>
          <w:p w:rsidR="009452AA" w:rsidRPr="009452AA" w:rsidRDefault="009452AA" w:rsidP="009452AA">
            <w:pPr>
              <w:jc w:val="center"/>
              <w:rPr>
                <w:b/>
                <w:sz w:val="24"/>
                <w:szCs w:val="24"/>
                <w:lang w:val="ro-RO" w:eastAsia="ru-RU"/>
              </w:rPr>
            </w:pPr>
            <w:r w:rsidRPr="009452AA">
              <w:rPr>
                <w:b/>
                <w:sz w:val="24"/>
                <w:szCs w:val="24"/>
                <w:lang w:val="ro-RO" w:eastAsia="ru-RU"/>
              </w:rPr>
              <w:t>I</w:t>
            </w:r>
          </w:p>
        </w:tc>
        <w:tc>
          <w:tcPr>
            <w:tcW w:w="9045" w:type="dxa"/>
            <w:gridSpan w:val="3"/>
            <w:shd w:val="clear" w:color="auto" w:fill="auto"/>
          </w:tcPr>
          <w:p w:rsidR="009452AA" w:rsidRPr="009452AA" w:rsidRDefault="009452AA" w:rsidP="009452AA">
            <w:pPr>
              <w:jc w:val="center"/>
              <w:rPr>
                <w:b/>
                <w:sz w:val="24"/>
                <w:szCs w:val="24"/>
                <w:lang w:val="ro-RO" w:eastAsia="ru-RU"/>
              </w:rPr>
            </w:pPr>
            <w:r w:rsidRPr="009452AA">
              <w:rPr>
                <w:b/>
                <w:sz w:val="24"/>
                <w:szCs w:val="24"/>
                <w:lang w:val="ro-RO" w:eastAsia="ru-RU"/>
              </w:rPr>
              <w:t xml:space="preserve">Cotele concrete la impozitul pe bunurile imobiliare </w:t>
            </w:r>
          </w:p>
          <w:p w:rsidR="009452AA" w:rsidRPr="009452AA" w:rsidRDefault="009452AA" w:rsidP="009452AA">
            <w:pPr>
              <w:jc w:val="center"/>
              <w:rPr>
                <w:sz w:val="24"/>
                <w:szCs w:val="24"/>
                <w:lang w:val="ro-RO" w:eastAsia="ru-RU"/>
              </w:rPr>
            </w:pPr>
            <w:r w:rsidRPr="009452AA">
              <w:rPr>
                <w:sz w:val="24"/>
                <w:szCs w:val="24"/>
                <w:lang w:val="ro-RO" w:eastAsia="ru-RU"/>
              </w:rPr>
              <w:t>pentru bunurile imobiliare evaluate de către organele cadastrale în scopul impozitării</w:t>
            </w:r>
          </w:p>
          <w:p w:rsidR="009452AA" w:rsidRPr="009452AA" w:rsidRDefault="009452AA" w:rsidP="009452AA">
            <w:pPr>
              <w:jc w:val="center"/>
              <w:rPr>
                <w:b/>
                <w:i/>
                <w:sz w:val="24"/>
                <w:szCs w:val="24"/>
                <w:lang w:val="ro-RO" w:eastAsia="ru-RU"/>
              </w:rPr>
            </w:pPr>
            <w:r w:rsidRPr="009452AA">
              <w:rPr>
                <w:b/>
                <w:i/>
                <w:sz w:val="24"/>
                <w:szCs w:val="24"/>
                <w:lang w:val="ro-RO" w:eastAsia="ru-RU"/>
              </w:rPr>
              <w:t xml:space="preserve">( </w:t>
            </w:r>
            <w:r w:rsidRPr="009452AA">
              <w:rPr>
                <w:i/>
                <w:sz w:val="24"/>
                <w:szCs w:val="24"/>
                <w:lang w:val="ro-RO" w:eastAsia="ru-RU"/>
              </w:rPr>
              <w:t xml:space="preserve">conform art. 280 din titlul VI al Codului fiscal </w:t>
            </w:r>
          </w:p>
        </w:tc>
      </w:tr>
      <w:tr w:rsidR="009452AA" w:rsidRPr="009452AA" w:rsidTr="009452AA">
        <w:trPr>
          <w:trHeight w:val="261"/>
        </w:trPr>
        <w:tc>
          <w:tcPr>
            <w:tcW w:w="844" w:type="dxa"/>
            <w:shd w:val="clear" w:color="auto" w:fill="auto"/>
          </w:tcPr>
          <w:p w:rsidR="009452AA" w:rsidRPr="009452AA" w:rsidRDefault="009452AA" w:rsidP="009452AA">
            <w:pPr>
              <w:jc w:val="both"/>
              <w:rPr>
                <w:sz w:val="24"/>
                <w:szCs w:val="24"/>
                <w:lang w:val="ro-RO" w:eastAsia="ru-RU"/>
              </w:rPr>
            </w:pPr>
          </w:p>
        </w:tc>
        <w:tc>
          <w:tcPr>
            <w:tcW w:w="8067" w:type="dxa"/>
            <w:gridSpan w:val="2"/>
            <w:shd w:val="clear" w:color="auto" w:fill="auto"/>
          </w:tcPr>
          <w:p w:rsidR="009452AA" w:rsidRPr="009452AA" w:rsidRDefault="009452AA" w:rsidP="009452AA">
            <w:pPr>
              <w:jc w:val="both"/>
              <w:rPr>
                <w:sz w:val="24"/>
                <w:szCs w:val="24"/>
                <w:lang w:val="ro-RO" w:eastAsia="ru-RU"/>
              </w:rPr>
            </w:pPr>
            <w:r w:rsidRPr="009452AA">
              <w:rPr>
                <w:sz w:val="24"/>
                <w:szCs w:val="24"/>
                <w:lang w:val="ro-RO" w:eastAsia="ru-RU"/>
              </w:rPr>
              <w:t>Bunurile imobiliare, inclusiv:</w:t>
            </w:r>
          </w:p>
        </w:tc>
        <w:tc>
          <w:tcPr>
            <w:tcW w:w="978" w:type="dxa"/>
            <w:shd w:val="clear" w:color="auto" w:fill="auto"/>
            <w:vAlign w:val="center"/>
          </w:tcPr>
          <w:p w:rsidR="009452AA" w:rsidRPr="009452AA" w:rsidRDefault="009452AA" w:rsidP="009452AA">
            <w:pPr>
              <w:jc w:val="center"/>
              <w:rPr>
                <w:sz w:val="24"/>
                <w:szCs w:val="24"/>
                <w:lang w:val="ro-RO" w:eastAsia="ru-RU"/>
              </w:rPr>
            </w:pPr>
            <w:r>
              <w:rPr>
                <w:sz w:val="24"/>
                <w:szCs w:val="24"/>
                <w:lang w:val="ro-RO" w:eastAsia="ru-RU"/>
              </w:rPr>
              <w:t>-</w:t>
            </w:r>
          </w:p>
        </w:tc>
      </w:tr>
      <w:tr w:rsidR="009452AA" w:rsidRPr="009452AA" w:rsidTr="009452AA">
        <w:trPr>
          <w:trHeight w:val="274"/>
        </w:trPr>
        <w:tc>
          <w:tcPr>
            <w:tcW w:w="844" w:type="dxa"/>
            <w:shd w:val="clear" w:color="auto" w:fill="auto"/>
          </w:tcPr>
          <w:p w:rsidR="009452AA" w:rsidRPr="009452AA" w:rsidRDefault="009452AA" w:rsidP="009452AA">
            <w:pPr>
              <w:jc w:val="both"/>
              <w:rPr>
                <w:sz w:val="24"/>
                <w:szCs w:val="24"/>
                <w:lang w:val="ro-RO" w:eastAsia="ru-RU"/>
              </w:rPr>
            </w:pPr>
            <w:r w:rsidRPr="009452AA">
              <w:rPr>
                <w:sz w:val="24"/>
                <w:szCs w:val="24"/>
                <w:lang w:val="ro-RO" w:eastAsia="ru-RU"/>
              </w:rPr>
              <w:t>1.</w:t>
            </w:r>
          </w:p>
        </w:tc>
        <w:tc>
          <w:tcPr>
            <w:tcW w:w="8067" w:type="dxa"/>
            <w:gridSpan w:val="2"/>
            <w:shd w:val="clear" w:color="auto" w:fill="auto"/>
          </w:tcPr>
          <w:p w:rsidR="009452AA" w:rsidRPr="009452AA" w:rsidRDefault="009452AA" w:rsidP="009452AA">
            <w:pPr>
              <w:jc w:val="both"/>
              <w:rPr>
                <w:sz w:val="24"/>
                <w:szCs w:val="24"/>
                <w:lang w:val="ro-RO" w:eastAsia="ru-RU"/>
              </w:rPr>
            </w:pPr>
            <w:r w:rsidRPr="009452AA">
              <w:rPr>
                <w:sz w:val="24"/>
                <w:szCs w:val="24"/>
                <w:lang w:val="ro-RO" w:eastAsia="ru-RU"/>
              </w:rPr>
              <w:t>cu destinație locativă (apartamente și case de locuit individuale terenuri aferente acestor bunuri);</w:t>
            </w:r>
          </w:p>
        </w:tc>
        <w:tc>
          <w:tcPr>
            <w:tcW w:w="978" w:type="dxa"/>
            <w:shd w:val="clear" w:color="auto" w:fill="auto"/>
            <w:vAlign w:val="center"/>
          </w:tcPr>
          <w:p w:rsidR="009452AA" w:rsidRPr="009452AA" w:rsidRDefault="009452AA" w:rsidP="009452AA">
            <w:pPr>
              <w:jc w:val="center"/>
              <w:rPr>
                <w:sz w:val="24"/>
                <w:szCs w:val="24"/>
                <w:lang w:val="ro-RO" w:eastAsia="ru-RU"/>
              </w:rPr>
            </w:pPr>
            <w:r>
              <w:rPr>
                <w:sz w:val="24"/>
                <w:szCs w:val="24"/>
                <w:lang w:val="ro-RO" w:eastAsia="ru-RU"/>
              </w:rPr>
              <w:t>-</w:t>
            </w:r>
          </w:p>
        </w:tc>
      </w:tr>
      <w:tr w:rsidR="009452AA" w:rsidRPr="009452AA" w:rsidTr="009452AA">
        <w:trPr>
          <w:trHeight w:val="261"/>
        </w:trPr>
        <w:tc>
          <w:tcPr>
            <w:tcW w:w="844" w:type="dxa"/>
            <w:shd w:val="clear" w:color="auto" w:fill="auto"/>
          </w:tcPr>
          <w:p w:rsidR="009452AA" w:rsidRPr="009452AA" w:rsidRDefault="009452AA" w:rsidP="009452AA">
            <w:pPr>
              <w:jc w:val="both"/>
              <w:rPr>
                <w:sz w:val="24"/>
                <w:szCs w:val="24"/>
                <w:lang w:val="en-US" w:eastAsia="ru-RU"/>
              </w:rPr>
            </w:pPr>
            <w:r w:rsidRPr="009452AA">
              <w:rPr>
                <w:sz w:val="24"/>
                <w:szCs w:val="24"/>
                <w:lang w:val="en-US" w:eastAsia="ru-RU"/>
              </w:rPr>
              <w:t>2.</w:t>
            </w:r>
          </w:p>
        </w:tc>
        <w:tc>
          <w:tcPr>
            <w:tcW w:w="8067" w:type="dxa"/>
            <w:gridSpan w:val="2"/>
            <w:shd w:val="clear" w:color="auto" w:fill="auto"/>
          </w:tcPr>
          <w:p w:rsidR="009452AA" w:rsidRPr="009452AA" w:rsidRDefault="009452AA" w:rsidP="009452AA">
            <w:pPr>
              <w:jc w:val="both"/>
              <w:rPr>
                <w:sz w:val="24"/>
                <w:szCs w:val="24"/>
                <w:lang w:val="ro-RO" w:eastAsia="ru-RU"/>
              </w:rPr>
            </w:pPr>
            <w:r w:rsidRPr="009452AA">
              <w:rPr>
                <w:sz w:val="24"/>
                <w:szCs w:val="24"/>
                <w:lang w:val="ro-RO" w:eastAsia="ru-RU"/>
              </w:rPr>
              <w:t>garajele și terenurile pe care acestea sunt amplasate;</w:t>
            </w:r>
          </w:p>
        </w:tc>
        <w:tc>
          <w:tcPr>
            <w:tcW w:w="978" w:type="dxa"/>
            <w:shd w:val="clear" w:color="auto" w:fill="auto"/>
            <w:vAlign w:val="center"/>
          </w:tcPr>
          <w:p w:rsidR="009452AA" w:rsidRPr="009452AA" w:rsidRDefault="009452AA" w:rsidP="009452AA">
            <w:pPr>
              <w:jc w:val="center"/>
              <w:rPr>
                <w:sz w:val="24"/>
                <w:szCs w:val="24"/>
                <w:lang w:val="ro-RO" w:eastAsia="ru-RU"/>
              </w:rPr>
            </w:pPr>
            <w:r>
              <w:rPr>
                <w:sz w:val="24"/>
                <w:szCs w:val="24"/>
                <w:lang w:val="ro-RO" w:eastAsia="ru-RU"/>
              </w:rPr>
              <w:t>-</w:t>
            </w:r>
          </w:p>
        </w:tc>
      </w:tr>
      <w:tr w:rsidR="009452AA" w:rsidRPr="009452AA" w:rsidTr="009452AA">
        <w:trPr>
          <w:trHeight w:val="462"/>
        </w:trPr>
        <w:tc>
          <w:tcPr>
            <w:tcW w:w="844" w:type="dxa"/>
            <w:shd w:val="clear" w:color="auto" w:fill="auto"/>
          </w:tcPr>
          <w:p w:rsidR="009452AA" w:rsidRPr="009452AA" w:rsidRDefault="009452AA" w:rsidP="009452AA">
            <w:pPr>
              <w:jc w:val="both"/>
              <w:rPr>
                <w:sz w:val="24"/>
                <w:szCs w:val="24"/>
                <w:lang w:val="ro-RO" w:eastAsia="ru-RU"/>
              </w:rPr>
            </w:pPr>
            <w:r w:rsidRPr="009452AA">
              <w:rPr>
                <w:sz w:val="24"/>
                <w:szCs w:val="24"/>
                <w:lang w:val="ro-RO" w:eastAsia="ru-RU"/>
              </w:rPr>
              <w:t>3.</w:t>
            </w:r>
          </w:p>
        </w:tc>
        <w:tc>
          <w:tcPr>
            <w:tcW w:w="8067" w:type="dxa"/>
            <w:gridSpan w:val="2"/>
            <w:shd w:val="clear" w:color="auto" w:fill="auto"/>
          </w:tcPr>
          <w:p w:rsidR="009452AA" w:rsidRPr="009452AA" w:rsidRDefault="009452AA" w:rsidP="009452AA">
            <w:pPr>
              <w:jc w:val="both"/>
              <w:rPr>
                <w:b/>
                <w:sz w:val="24"/>
                <w:szCs w:val="24"/>
                <w:lang w:val="ro-RO" w:eastAsia="ru-RU"/>
              </w:rPr>
            </w:pPr>
            <w:r w:rsidRPr="009452AA">
              <w:rPr>
                <w:sz w:val="24"/>
                <w:szCs w:val="24"/>
                <w:lang w:val="ro-RO" w:eastAsia="ru-RU"/>
              </w:rPr>
              <w:t>loturile întovărășirilor pomicole cu sau fără construcții amplasate pe ele.</w:t>
            </w:r>
          </w:p>
        </w:tc>
        <w:tc>
          <w:tcPr>
            <w:tcW w:w="978" w:type="dxa"/>
            <w:shd w:val="clear" w:color="auto" w:fill="auto"/>
            <w:vAlign w:val="center"/>
          </w:tcPr>
          <w:p w:rsidR="009452AA" w:rsidRPr="009452AA" w:rsidRDefault="009452AA" w:rsidP="009452AA">
            <w:pPr>
              <w:jc w:val="center"/>
              <w:rPr>
                <w:sz w:val="24"/>
                <w:szCs w:val="24"/>
                <w:lang w:val="ro-RO" w:eastAsia="ru-RU"/>
              </w:rPr>
            </w:pPr>
            <w:r>
              <w:rPr>
                <w:sz w:val="24"/>
                <w:szCs w:val="24"/>
                <w:lang w:val="ro-RO" w:eastAsia="ru-RU"/>
              </w:rPr>
              <w:t>-</w:t>
            </w:r>
          </w:p>
        </w:tc>
      </w:tr>
      <w:tr w:rsidR="009452AA" w:rsidRPr="009452AA" w:rsidTr="009452AA">
        <w:trPr>
          <w:trHeight w:val="240"/>
        </w:trPr>
        <w:tc>
          <w:tcPr>
            <w:tcW w:w="844" w:type="dxa"/>
            <w:shd w:val="clear" w:color="auto" w:fill="auto"/>
          </w:tcPr>
          <w:p w:rsidR="009452AA" w:rsidRPr="009452AA" w:rsidRDefault="009452AA" w:rsidP="009452AA">
            <w:pPr>
              <w:jc w:val="both"/>
              <w:rPr>
                <w:sz w:val="24"/>
                <w:szCs w:val="24"/>
                <w:lang w:val="ro-RO" w:eastAsia="ru-RU"/>
              </w:rPr>
            </w:pPr>
            <w:r w:rsidRPr="009452AA">
              <w:rPr>
                <w:sz w:val="24"/>
                <w:szCs w:val="24"/>
                <w:lang w:val="ro-RO" w:eastAsia="ru-RU"/>
              </w:rPr>
              <w:t>4.</w:t>
            </w:r>
          </w:p>
        </w:tc>
        <w:tc>
          <w:tcPr>
            <w:tcW w:w="8067" w:type="dxa"/>
            <w:gridSpan w:val="2"/>
            <w:shd w:val="clear" w:color="auto" w:fill="auto"/>
          </w:tcPr>
          <w:p w:rsidR="009452AA" w:rsidRPr="009452AA" w:rsidRDefault="009452AA" w:rsidP="009452AA">
            <w:pPr>
              <w:jc w:val="both"/>
              <w:rPr>
                <w:sz w:val="24"/>
                <w:szCs w:val="24"/>
                <w:lang w:val="ro-RO" w:eastAsia="ru-RU"/>
              </w:rPr>
            </w:pPr>
            <w:r w:rsidRPr="009452AA">
              <w:rPr>
                <w:sz w:val="24"/>
                <w:szCs w:val="24"/>
                <w:lang w:val="ro-RO" w:eastAsia="ru-RU"/>
              </w:rPr>
              <w:t>Terenurile agricole cu construcții amplasate pe ele</w:t>
            </w:r>
          </w:p>
        </w:tc>
        <w:tc>
          <w:tcPr>
            <w:tcW w:w="978" w:type="dxa"/>
            <w:shd w:val="clear" w:color="auto" w:fill="auto"/>
            <w:vAlign w:val="center"/>
          </w:tcPr>
          <w:p w:rsidR="009452AA" w:rsidRPr="009452AA" w:rsidRDefault="009452AA" w:rsidP="009452AA">
            <w:pPr>
              <w:jc w:val="center"/>
              <w:rPr>
                <w:sz w:val="24"/>
                <w:szCs w:val="24"/>
                <w:lang w:val="ro-RO" w:eastAsia="ru-RU"/>
              </w:rPr>
            </w:pPr>
            <w:r>
              <w:rPr>
                <w:sz w:val="24"/>
                <w:szCs w:val="24"/>
                <w:lang w:val="ro-RO" w:eastAsia="ru-RU"/>
              </w:rPr>
              <w:t>-</w:t>
            </w:r>
          </w:p>
        </w:tc>
      </w:tr>
      <w:tr w:rsidR="009452AA" w:rsidRPr="009452AA" w:rsidTr="009452AA">
        <w:trPr>
          <w:trHeight w:val="558"/>
        </w:trPr>
        <w:tc>
          <w:tcPr>
            <w:tcW w:w="844" w:type="dxa"/>
            <w:shd w:val="clear" w:color="auto" w:fill="auto"/>
          </w:tcPr>
          <w:p w:rsidR="009452AA" w:rsidRPr="009452AA" w:rsidRDefault="009452AA" w:rsidP="009452AA">
            <w:pPr>
              <w:jc w:val="both"/>
              <w:rPr>
                <w:sz w:val="24"/>
                <w:szCs w:val="24"/>
                <w:lang w:val="ro-RO" w:eastAsia="ru-RU"/>
              </w:rPr>
            </w:pPr>
            <w:r w:rsidRPr="009452AA">
              <w:rPr>
                <w:sz w:val="24"/>
                <w:szCs w:val="24"/>
                <w:lang w:val="ro-RO" w:eastAsia="ru-RU"/>
              </w:rPr>
              <w:t>5.</w:t>
            </w:r>
          </w:p>
        </w:tc>
        <w:tc>
          <w:tcPr>
            <w:tcW w:w="8067" w:type="dxa"/>
            <w:gridSpan w:val="2"/>
            <w:shd w:val="clear" w:color="auto" w:fill="auto"/>
          </w:tcPr>
          <w:p w:rsidR="009452AA" w:rsidRPr="009452AA" w:rsidRDefault="009452AA" w:rsidP="009452AA">
            <w:pPr>
              <w:jc w:val="both"/>
              <w:rPr>
                <w:sz w:val="24"/>
                <w:szCs w:val="24"/>
                <w:lang w:val="ro-RO" w:eastAsia="ru-RU"/>
              </w:rPr>
            </w:pPr>
            <w:r w:rsidRPr="009452AA">
              <w:rPr>
                <w:sz w:val="24"/>
                <w:szCs w:val="24"/>
                <w:lang w:val="ro-RO" w:eastAsia="ru-RU"/>
              </w:rPr>
              <w:t xml:space="preserve">Bunurile imobiliare cu altă destinație decît cea locativă sau agricolă, inclusiv </w:t>
            </w:r>
            <w:r w:rsidRPr="009452AA">
              <w:rPr>
                <w:b/>
                <w:i/>
                <w:sz w:val="24"/>
                <w:szCs w:val="24"/>
                <w:lang w:val="ro-RO" w:eastAsia="ru-RU"/>
              </w:rPr>
              <w:t>exceptînd</w:t>
            </w:r>
            <w:r w:rsidRPr="009452AA">
              <w:rPr>
                <w:sz w:val="24"/>
                <w:szCs w:val="24"/>
                <w:lang w:val="ro-RO" w:eastAsia="ru-RU"/>
              </w:rPr>
              <w:t xml:space="preserve"> garajele și terenurile pe care acestea sunt amplasate și loturile întovărășirilor pomicole cu sau fără construcții amplasate pe ele. </w:t>
            </w:r>
          </w:p>
        </w:tc>
        <w:tc>
          <w:tcPr>
            <w:tcW w:w="978" w:type="dxa"/>
            <w:shd w:val="clear" w:color="auto" w:fill="auto"/>
          </w:tcPr>
          <w:p w:rsidR="009452AA" w:rsidRPr="009452AA" w:rsidRDefault="009452AA" w:rsidP="009452AA">
            <w:pPr>
              <w:jc w:val="both"/>
              <w:rPr>
                <w:b/>
                <w:sz w:val="24"/>
                <w:szCs w:val="24"/>
                <w:lang w:val="ro-RO" w:eastAsia="ru-RU"/>
              </w:rPr>
            </w:pPr>
            <w:r w:rsidRPr="009452AA">
              <w:rPr>
                <w:b/>
                <w:sz w:val="24"/>
                <w:szCs w:val="24"/>
                <w:lang w:val="ro-RO" w:eastAsia="ru-RU"/>
              </w:rPr>
              <w:t>0,3%</w:t>
            </w:r>
          </w:p>
        </w:tc>
      </w:tr>
      <w:tr w:rsidR="001E2C42" w:rsidRPr="00976A6D" w:rsidTr="009452AA">
        <w:trPr>
          <w:trHeight w:val="297"/>
        </w:trPr>
        <w:tc>
          <w:tcPr>
            <w:tcW w:w="844" w:type="dxa"/>
            <w:shd w:val="clear" w:color="auto" w:fill="auto"/>
          </w:tcPr>
          <w:p w:rsidR="001E2C42" w:rsidRPr="009452AA" w:rsidRDefault="001E2C42" w:rsidP="00235FCD">
            <w:pPr>
              <w:spacing w:line="276" w:lineRule="auto"/>
              <w:jc w:val="center"/>
              <w:rPr>
                <w:b/>
                <w:sz w:val="24"/>
                <w:szCs w:val="24"/>
                <w:lang w:val="ro-RO" w:eastAsia="ru-RU"/>
              </w:rPr>
            </w:pPr>
            <w:r w:rsidRPr="009452AA">
              <w:rPr>
                <w:b/>
                <w:sz w:val="24"/>
                <w:szCs w:val="24"/>
                <w:lang w:val="ro-RO" w:eastAsia="ru-RU"/>
              </w:rPr>
              <w:t>II</w:t>
            </w:r>
          </w:p>
        </w:tc>
        <w:tc>
          <w:tcPr>
            <w:tcW w:w="9045" w:type="dxa"/>
            <w:gridSpan w:val="3"/>
            <w:shd w:val="clear" w:color="auto" w:fill="auto"/>
          </w:tcPr>
          <w:p w:rsidR="00D04A38" w:rsidRPr="009452AA" w:rsidRDefault="00C014C8" w:rsidP="00D04A38">
            <w:pPr>
              <w:spacing w:line="276" w:lineRule="auto"/>
              <w:jc w:val="center"/>
              <w:rPr>
                <w:b/>
                <w:sz w:val="24"/>
                <w:szCs w:val="24"/>
                <w:lang w:val="ro-RO" w:eastAsia="ru-RU"/>
              </w:rPr>
            </w:pPr>
            <w:r w:rsidRPr="009452AA">
              <w:rPr>
                <w:b/>
                <w:sz w:val="24"/>
                <w:szCs w:val="24"/>
                <w:lang w:val="ro-RO" w:eastAsia="ru-RU"/>
              </w:rPr>
              <w:t>C</w:t>
            </w:r>
            <w:r w:rsidR="001E2C42" w:rsidRPr="009452AA">
              <w:rPr>
                <w:b/>
                <w:sz w:val="24"/>
                <w:szCs w:val="24"/>
                <w:lang w:val="ro-RO" w:eastAsia="ru-RU"/>
              </w:rPr>
              <w:t>otel</w:t>
            </w:r>
            <w:r w:rsidRPr="009452AA">
              <w:rPr>
                <w:b/>
                <w:sz w:val="24"/>
                <w:szCs w:val="24"/>
                <w:lang w:val="ro-RO" w:eastAsia="ru-RU"/>
              </w:rPr>
              <w:t>e</w:t>
            </w:r>
            <w:r w:rsidR="00D04A38" w:rsidRPr="009452AA">
              <w:rPr>
                <w:b/>
                <w:sz w:val="24"/>
                <w:szCs w:val="24"/>
                <w:lang w:val="ro-RO" w:eastAsia="ru-RU"/>
              </w:rPr>
              <w:t xml:space="preserve">concrete la </w:t>
            </w:r>
            <w:r w:rsidR="001E2C42" w:rsidRPr="009452AA">
              <w:rPr>
                <w:b/>
                <w:sz w:val="24"/>
                <w:szCs w:val="24"/>
                <w:lang w:val="ro-RO" w:eastAsia="ru-RU"/>
              </w:rPr>
              <w:t xml:space="preserve">impozitul funciar </w:t>
            </w:r>
          </w:p>
          <w:p w:rsidR="0047206F" w:rsidRPr="009452AA" w:rsidRDefault="0047206F" w:rsidP="0047206F">
            <w:pPr>
              <w:jc w:val="center"/>
              <w:rPr>
                <w:sz w:val="24"/>
                <w:szCs w:val="24"/>
                <w:lang w:val="ro-RO" w:eastAsia="ru-RU"/>
              </w:rPr>
            </w:pPr>
            <w:r w:rsidRPr="009452AA">
              <w:rPr>
                <w:sz w:val="24"/>
                <w:szCs w:val="24"/>
                <w:lang w:val="ro-RO" w:eastAsia="ru-RU"/>
              </w:rPr>
              <w:t>pentru terenurile neevaluate de către organele cadastrale în scopul impozitării</w:t>
            </w:r>
          </w:p>
          <w:p w:rsidR="001E2C42" w:rsidRPr="009452AA" w:rsidRDefault="0047206F" w:rsidP="0047206F">
            <w:pPr>
              <w:spacing w:line="276" w:lineRule="auto"/>
              <w:jc w:val="center"/>
              <w:rPr>
                <w:b/>
                <w:i/>
                <w:sz w:val="24"/>
                <w:szCs w:val="24"/>
                <w:lang w:val="ro-RO" w:eastAsia="ru-RU"/>
              </w:rPr>
            </w:pPr>
            <w:r w:rsidRPr="009452AA">
              <w:rPr>
                <w:i/>
                <w:sz w:val="24"/>
                <w:szCs w:val="24"/>
                <w:lang w:val="ro-RO" w:eastAsia="ru-RU"/>
              </w:rPr>
              <w:t>(</w:t>
            </w:r>
            <w:r w:rsidR="001E2C42" w:rsidRPr="009452AA">
              <w:rPr>
                <w:i/>
                <w:sz w:val="24"/>
                <w:szCs w:val="24"/>
                <w:lang w:val="ro-RO" w:eastAsia="ru-RU"/>
              </w:rPr>
              <w:t xml:space="preserve">conform </w:t>
            </w:r>
            <w:r w:rsidR="005E39CB" w:rsidRPr="009452AA">
              <w:rPr>
                <w:i/>
                <w:sz w:val="24"/>
                <w:szCs w:val="24"/>
                <w:lang w:val="ro-RO" w:eastAsia="ru-RU"/>
              </w:rPr>
              <w:t xml:space="preserve"> Anexei</w:t>
            </w:r>
            <w:r w:rsidRPr="009452AA">
              <w:rPr>
                <w:i/>
                <w:sz w:val="24"/>
                <w:szCs w:val="24"/>
                <w:lang w:val="ro-RO" w:eastAsia="ru-RU"/>
              </w:rPr>
              <w:t xml:space="preserve"> nr. </w:t>
            </w:r>
            <w:r w:rsidR="005E39CB" w:rsidRPr="009452AA">
              <w:rPr>
                <w:i/>
                <w:sz w:val="24"/>
                <w:szCs w:val="24"/>
                <w:lang w:val="ro-RO" w:eastAsia="ru-RU"/>
              </w:rPr>
              <w:t>1la Legea</w:t>
            </w:r>
            <w:r w:rsidR="001E2C42" w:rsidRPr="009452AA">
              <w:rPr>
                <w:i/>
                <w:sz w:val="24"/>
                <w:szCs w:val="24"/>
                <w:lang w:val="ro-RO" w:eastAsia="ru-RU"/>
              </w:rPr>
              <w:t xml:space="preserve"> pentru punerea în aplicare a titlului VI din Codul </w:t>
            </w:r>
            <w:r w:rsidRPr="009452AA">
              <w:rPr>
                <w:i/>
                <w:sz w:val="24"/>
                <w:szCs w:val="24"/>
                <w:lang w:val="ro-RO" w:eastAsia="ru-RU"/>
              </w:rPr>
              <w:t>fiscal nr.1056 din 16.06.2000)</w:t>
            </w:r>
          </w:p>
        </w:tc>
      </w:tr>
      <w:tr w:rsidR="00D04A38" w:rsidRPr="00A406F3" w:rsidTr="009452AA">
        <w:trPr>
          <w:trHeight w:val="1106"/>
        </w:trPr>
        <w:tc>
          <w:tcPr>
            <w:tcW w:w="844" w:type="dxa"/>
            <w:vMerge w:val="restart"/>
            <w:shd w:val="clear" w:color="auto" w:fill="auto"/>
          </w:tcPr>
          <w:p w:rsidR="00D04A38" w:rsidRPr="009452AA" w:rsidRDefault="00D04A38" w:rsidP="00235FCD">
            <w:pPr>
              <w:jc w:val="both"/>
              <w:rPr>
                <w:sz w:val="24"/>
                <w:szCs w:val="24"/>
                <w:lang w:val="ro-RO" w:eastAsia="ru-RU"/>
              </w:rPr>
            </w:pPr>
            <w:r w:rsidRPr="009452AA">
              <w:rPr>
                <w:sz w:val="24"/>
                <w:szCs w:val="24"/>
                <w:lang w:val="ro-RO" w:eastAsia="ru-RU"/>
              </w:rPr>
              <w:t>6.</w:t>
            </w:r>
          </w:p>
          <w:p w:rsidR="00D04A38" w:rsidRPr="009452AA" w:rsidRDefault="00D04A38" w:rsidP="0075675B">
            <w:pPr>
              <w:jc w:val="both"/>
              <w:rPr>
                <w:sz w:val="24"/>
                <w:szCs w:val="24"/>
                <w:lang w:val="ro-RO" w:eastAsia="ru-RU"/>
              </w:rPr>
            </w:pPr>
          </w:p>
        </w:tc>
        <w:tc>
          <w:tcPr>
            <w:tcW w:w="7769" w:type="dxa"/>
            <w:vMerge w:val="restart"/>
            <w:shd w:val="clear" w:color="auto" w:fill="auto"/>
          </w:tcPr>
          <w:p w:rsidR="00D04A38" w:rsidRPr="009452AA" w:rsidRDefault="00D04A38" w:rsidP="00235FCD">
            <w:pPr>
              <w:spacing w:line="276" w:lineRule="auto"/>
              <w:jc w:val="both"/>
              <w:rPr>
                <w:b/>
                <w:sz w:val="24"/>
                <w:szCs w:val="24"/>
                <w:lang w:val="ro-RO" w:eastAsia="ru-RU"/>
              </w:rPr>
            </w:pPr>
            <w:r w:rsidRPr="009452AA">
              <w:rPr>
                <w:b/>
                <w:sz w:val="24"/>
                <w:szCs w:val="24"/>
                <w:lang w:val="ro-RO" w:eastAsia="ru-RU"/>
              </w:rPr>
              <w:t>Terenurile cu destinație agricolă:</w:t>
            </w:r>
          </w:p>
          <w:p w:rsidR="00D04A38" w:rsidRPr="009452AA" w:rsidRDefault="00D04A38" w:rsidP="00235FCD">
            <w:pPr>
              <w:spacing w:line="276" w:lineRule="auto"/>
              <w:jc w:val="both"/>
              <w:rPr>
                <w:sz w:val="24"/>
                <w:szCs w:val="24"/>
                <w:lang w:val="ro-RO" w:eastAsia="ru-RU"/>
              </w:rPr>
            </w:pPr>
            <w:r w:rsidRPr="009452AA">
              <w:rPr>
                <w:sz w:val="24"/>
                <w:szCs w:val="24"/>
                <w:lang w:val="ro-RO" w:eastAsia="ru-RU"/>
              </w:rPr>
              <w:t>1) toate terenurile, altele decît cele destinate fînețelor și pășunilor:</w:t>
            </w:r>
          </w:p>
          <w:p w:rsidR="00D04A38" w:rsidRPr="009452AA" w:rsidRDefault="00D04A38" w:rsidP="00235FCD">
            <w:pPr>
              <w:spacing w:line="276" w:lineRule="auto"/>
              <w:jc w:val="both"/>
              <w:rPr>
                <w:sz w:val="24"/>
                <w:szCs w:val="24"/>
                <w:lang w:val="ro-RO" w:eastAsia="ru-RU"/>
              </w:rPr>
            </w:pPr>
            <w:r w:rsidRPr="009452AA">
              <w:rPr>
                <w:sz w:val="24"/>
                <w:szCs w:val="24"/>
                <w:lang w:val="ro-RO" w:eastAsia="ru-RU"/>
              </w:rPr>
              <w:t>a)care auindici cadastrali</w:t>
            </w:r>
          </w:p>
          <w:p w:rsidR="00D04A38" w:rsidRPr="009452AA" w:rsidRDefault="00D04A38" w:rsidP="00235FCD">
            <w:pPr>
              <w:spacing w:line="276" w:lineRule="auto"/>
              <w:jc w:val="both"/>
              <w:rPr>
                <w:color w:val="FF0000"/>
                <w:sz w:val="24"/>
                <w:szCs w:val="24"/>
                <w:lang w:val="ro-RO" w:eastAsia="ru-RU"/>
              </w:rPr>
            </w:pPr>
            <w:r w:rsidRPr="009452AA">
              <w:rPr>
                <w:sz w:val="24"/>
                <w:szCs w:val="24"/>
                <w:lang w:val="ro-RO" w:eastAsia="ru-RU"/>
              </w:rPr>
              <w:t>b) care nu au indici cadastrali</w:t>
            </w:r>
          </w:p>
        </w:tc>
        <w:tc>
          <w:tcPr>
            <w:tcW w:w="1276" w:type="dxa"/>
            <w:gridSpan w:val="2"/>
            <w:shd w:val="clear" w:color="auto" w:fill="auto"/>
            <w:vAlign w:val="bottom"/>
          </w:tcPr>
          <w:p w:rsidR="00D04A38" w:rsidRPr="009452AA" w:rsidRDefault="00A406F3" w:rsidP="00A406F3">
            <w:pPr>
              <w:rPr>
                <w:sz w:val="24"/>
                <w:szCs w:val="24"/>
                <w:lang w:val="ro-RO" w:eastAsia="ru-RU"/>
              </w:rPr>
            </w:pPr>
            <w:r w:rsidRPr="009452AA">
              <w:rPr>
                <w:sz w:val="24"/>
                <w:szCs w:val="24"/>
                <w:lang w:val="ro-RO" w:eastAsia="ru-RU"/>
              </w:rPr>
              <w:t>1,5 lei</w:t>
            </w:r>
          </w:p>
        </w:tc>
      </w:tr>
      <w:tr w:rsidR="00D04A38" w:rsidRPr="00A406F3" w:rsidTr="009452AA">
        <w:trPr>
          <w:trHeight w:val="272"/>
        </w:trPr>
        <w:tc>
          <w:tcPr>
            <w:tcW w:w="844" w:type="dxa"/>
            <w:vMerge/>
            <w:shd w:val="clear" w:color="auto" w:fill="auto"/>
          </w:tcPr>
          <w:p w:rsidR="00D04A38" w:rsidRPr="009452AA" w:rsidRDefault="00D04A38" w:rsidP="0075675B">
            <w:pPr>
              <w:jc w:val="both"/>
              <w:rPr>
                <w:sz w:val="24"/>
                <w:szCs w:val="24"/>
                <w:lang w:val="ro-RO" w:eastAsia="ru-RU"/>
              </w:rPr>
            </w:pPr>
          </w:p>
        </w:tc>
        <w:tc>
          <w:tcPr>
            <w:tcW w:w="7769" w:type="dxa"/>
            <w:vMerge/>
            <w:shd w:val="clear" w:color="auto" w:fill="auto"/>
          </w:tcPr>
          <w:p w:rsidR="00D04A38" w:rsidRPr="009452AA" w:rsidRDefault="00D04A38" w:rsidP="00235FCD">
            <w:pPr>
              <w:spacing w:line="276" w:lineRule="auto"/>
              <w:jc w:val="both"/>
              <w:rPr>
                <w:sz w:val="24"/>
                <w:szCs w:val="24"/>
                <w:lang w:val="ro-RO" w:eastAsia="ru-RU"/>
              </w:rPr>
            </w:pPr>
          </w:p>
        </w:tc>
        <w:tc>
          <w:tcPr>
            <w:tcW w:w="1276" w:type="dxa"/>
            <w:gridSpan w:val="2"/>
            <w:shd w:val="clear" w:color="auto" w:fill="auto"/>
          </w:tcPr>
          <w:p w:rsidR="00D04A38" w:rsidRPr="009452AA" w:rsidRDefault="00A406F3" w:rsidP="00235FCD">
            <w:pPr>
              <w:jc w:val="both"/>
              <w:rPr>
                <w:sz w:val="24"/>
                <w:szCs w:val="24"/>
                <w:lang w:val="ro-RO" w:eastAsia="ru-RU"/>
              </w:rPr>
            </w:pPr>
            <w:r w:rsidRPr="009452AA">
              <w:rPr>
                <w:sz w:val="24"/>
                <w:szCs w:val="24"/>
                <w:lang w:val="ro-RO" w:eastAsia="ru-RU"/>
              </w:rPr>
              <w:t>110 lei</w:t>
            </w:r>
          </w:p>
        </w:tc>
      </w:tr>
      <w:tr w:rsidR="00D04A38" w:rsidRPr="00A406F3" w:rsidTr="009452AA">
        <w:trPr>
          <w:trHeight w:val="770"/>
        </w:trPr>
        <w:tc>
          <w:tcPr>
            <w:tcW w:w="844" w:type="dxa"/>
            <w:vMerge/>
            <w:shd w:val="clear" w:color="auto" w:fill="auto"/>
          </w:tcPr>
          <w:p w:rsidR="00D04A38" w:rsidRPr="009452AA" w:rsidRDefault="00D04A38" w:rsidP="0075675B">
            <w:pPr>
              <w:jc w:val="both"/>
              <w:rPr>
                <w:sz w:val="24"/>
                <w:szCs w:val="24"/>
                <w:lang w:val="ro-RO" w:eastAsia="ru-RU"/>
              </w:rPr>
            </w:pPr>
          </w:p>
        </w:tc>
        <w:tc>
          <w:tcPr>
            <w:tcW w:w="7769" w:type="dxa"/>
            <w:vMerge w:val="restart"/>
            <w:shd w:val="clear" w:color="auto" w:fill="auto"/>
          </w:tcPr>
          <w:p w:rsidR="00D04A38" w:rsidRPr="009452AA" w:rsidRDefault="00D04A38" w:rsidP="00235FCD">
            <w:pPr>
              <w:spacing w:line="276" w:lineRule="auto"/>
              <w:jc w:val="both"/>
              <w:rPr>
                <w:sz w:val="24"/>
                <w:szCs w:val="24"/>
                <w:lang w:val="ro-RO" w:eastAsia="ru-RU"/>
              </w:rPr>
            </w:pPr>
            <w:r w:rsidRPr="009452AA">
              <w:rPr>
                <w:sz w:val="24"/>
                <w:szCs w:val="24"/>
                <w:lang w:val="ro-RO" w:eastAsia="ru-RU"/>
              </w:rPr>
              <w:t>2) Terenurile destinate fînețelor și pășunilor:</w:t>
            </w:r>
          </w:p>
          <w:p w:rsidR="00D04A38" w:rsidRPr="009452AA" w:rsidRDefault="00D04A38" w:rsidP="00235FCD">
            <w:pPr>
              <w:spacing w:line="276" w:lineRule="auto"/>
              <w:jc w:val="both"/>
              <w:rPr>
                <w:sz w:val="24"/>
                <w:szCs w:val="24"/>
                <w:lang w:val="ro-RO" w:eastAsia="ru-RU"/>
              </w:rPr>
            </w:pPr>
            <w:r w:rsidRPr="009452AA">
              <w:rPr>
                <w:sz w:val="24"/>
                <w:szCs w:val="24"/>
                <w:lang w:val="ro-RO" w:eastAsia="ru-RU"/>
              </w:rPr>
              <w:t>a)care auindici cadastrali</w:t>
            </w:r>
          </w:p>
          <w:p w:rsidR="00D04A38" w:rsidRPr="009452AA" w:rsidRDefault="00D04A38" w:rsidP="00235FCD">
            <w:pPr>
              <w:spacing w:line="276" w:lineRule="auto"/>
              <w:jc w:val="both"/>
              <w:rPr>
                <w:sz w:val="24"/>
                <w:szCs w:val="24"/>
                <w:lang w:val="ro-RO" w:eastAsia="ru-RU"/>
              </w:rPr>
            </w:pPr>
            <w:r w:rsidRPr="009452AA">
              <w:rPr>
                <w:sz w:val="24"/>
                <w:szCs w:val="24"/>
                <w:lang w:val="ro-RO" w:eastAsia="ru-RU"/>
              </w:rPr>
              <w:t>b) care nu au indici cadastrali</w:t>
            </w:r>
          </w:p>
        </w:tc>
        <w:tc>
          <w:tcPr>
            <w:tcW w:w="1276" w:type="dxa"/>
            <w:gridSpan w:val="2"/>
            <w:shd w:val="clear" w:color="auto" w:fill="auto"/>
            <w:vAlign w:val="bottom"/>
          </w:tcPr>
          <w:p w:rsidR="00D04A38" w:rsidRPr="009452AA" w:rsidRDefault="00A406F3" w:rsidP="00A406F3">
            <w:pPr>
              <w:rPr>
                <w:sz w:val="24"/>
                <w:szCs w:val="24"/>
                <w:lang w:val="ro-RO" w:eastAsia="ru-RU"/>
              </w:rPr>
            </w:pPr>
            <w:r w:rsidRPr="009452AA">
              <w:rPr>
                <w:sz w:val="24"/>
                <w:szCs w:val="24"/>
                <w:lang w:val="ro-RO" w:eastAsia="ru-RU"/>
              </w:rPr>
              <w:t>0,75 lei</w:t>
            </w:r>
          </w:p>
        </w:tc>
      </w:tr>
      <w:tr w:rsidR="00D04A38" w:rsidRPr="00A406F3" w:rsidTr="009452AA">
        <w:trPr>
          <w:trHeight w:val="261"/>
        </w:trPr>
        <w:tc>
          <w:tcPr>
            <w:tcW w:w="844" w:type="dxa"/>
            <w:vMerge/>
            <w:shd w:val="clear" w:color="auto" w:fill="auto"/>
          </w:tcPr>
          <w:p w:rsidR="00D04A38" w:rsidRPr="009452AA" w:rsidRDefault="00D04A38" w:rsidP="0075675B">
            <w:pPr>
              <w:jc w:val="both"/>
              <w:rPr>
                <w:sz w:val="24"/>
                <w:szCs w:val="24"/>
                <w:lang w:val="ro-RO" w:eastAsia="ru-RU"/>
              </w:rPr>
            </w:pPr>
          </w:p>
        </w:tc>
        <w:tc>
          <w:tcPr>
            <w:tcW w:w="7769" w:type="dxa"/>
            <w:vMerge/>
            <w:shd w:val="clear" w:color="auto" w:fill="auto"/>
          </w:tcPr>
          <w:p w:rsidR="00D04A38" w:rsidRPr="009452AA" w:rsidRDefault="00D04A38" w:rsidP="00235FCD">
            <w:pPr>
              <w:spacing w:line="276" w:lineRule="auto"/>
              <w:jc w:val="both"/>
              <w:rPr>
                <w:sz w:val="24"/>
                <w:szCs w:val="24"/>
                <w:lang w:val="ro-RO" w:eastAsia="ru-RU"/>
              </w:rPr>
            </w:pPr>
          </w:p>
        </w:tc>
        <w:tc>
          <w:tcPr>
            <w:tcW w:w="1276" w:type="dxa"/>
            <w:gridSpan w:val="2"/>
            <w:shd w:val="clear" w:color="auto" w:fill="auto"/>
          </w:tcPr>
          <w:p w:rsidR="00D04A38" w:rsidRPr="009452AA" w:rsidRDefault="00A406F3" w:rsidP="00235FCD">
            <w:pPr>
              <w:jc w:val="both"/>
              <w:rPr>
                <w:sz w:val="24"/>
                <w:szCs w:val="24"/>
                <w:lang w:val="ro-RO" w:eastAsia="ru-RU"/>
              </w:rPr>
            </w:pPr>
            <w:r w:rsidRPr="009452AA">
              <w:rPr>
                <w:sz w:val="24"/>
                <w:szCs w:val="24"/>
                <w:lang w:val="ro-RO" w:eastAsia="ru-RU"/>
              </w:rPr>
              <w:t>55 lei</w:t>
            </w:r>
          </w:p>
        </w:tc>
      </w:tr>
      <w:tr w:rsidR="00D04A38" w:rsidRPr="00A406F3" w:rsidTr="009452AA">
        <w:trPr>
          <w:trHeight w:val="536"/>
        </w:trPr>
        <w:tc>
          <w:tcPr>
            <w:tcW w:w="844" w:type="dxa"/>
            <w:vMerge/>
            <w:shd w:val="clear" w:color="auto" w:fill="auto"/>
          </w:tcPr>
          <w:p w:rsidR="00D04A38" w:rsidRPr="009452AA" w:rsidRDefault="00D04A38" w:rsidP="00235FCD">
            <w:pPr>
              <w:jc w:val="both"/>
              <w:rPr>
                <w:sz w:val="24"/>
                <w:szCs w:val="24"/>
                <w:lang w:val="ro-RO" w:eastAsia="ru-RU"/>
              </w:rPr>
            </w:pPr>
          </w:p>
        </w:tc>
        <w:tc>
          <w:tcPr>
            <w:tcW w:w="7769" w:type="dxa"/>
            <w:shd w:val="clear" w:color="auto" w:fill="auto"/>
          </w:tcPr>
          <w:p w:rsidR="00D04A38" w:rsidRPr="009452AA" w:rsidRDefault="00D04A38" w:rsidP="00235FCD">
            <w:pPr>
              <w:spacing w:line="276" w:lineRule="auto"/>
              <w:jc w:val="both"/>
              <w:rPr>
                <w:color w:val="FF0000"/>
                <w:sz w:val="24"/>
                <w:szCs w:val="24"/>
                <w:lang w:val="ro-RO" w:eastAsia="ru-RU"/>
              </w:rPr>
            </w:pPr>
            <w:r w:rsidRPr="009452AA">
              <w:rPr>
                <w:sz w:val="24"/>
                <w:szCs w:val="24"/>
                <w:lang w:val="ro-RO" w:eastAsia="ru-RU"/>
              </w:rPr>
              <w:t>3) Terenurile ocupate de obiecte acvatice (iazuri, lacuri ect.)</w:t>
            </w:r>
          </w:p>
        </w:tc>
        <w:tc>
          <w:tcPr>
            <w:tcW w:w="1276" w:type="dxa"/>
            <w:gridSpan w:val="2"/>
            <w:shd w:val="clear" w:color="auto" w:fill="auto"/>
            <w:vAlign w:val="center"/>
          </w:tcPr>
          <w:p w:rsidR="00D04A38" w:rsidRPr="009452AA" w:rsidRDefault="00A406F3" w:rsidP="00A406F3">
            <w:pPr>
              <w:rPr>
                <w:sz w:val="24"/>
                <w:szCs w:val="24"/>
                <w:lang w:val="ro-RO" w:eastAsia="ru-RU"/>
              </w:rPr>
            </w:pPr>
            <w:r w:rsidRPr="009452AA">
              <w:rPr>
                <w:sz w:val="24"/>
                <w:szCs w:val="24"/>
                <w:lang w:val="ro-RO" w:eastAsia="ru-RU"/>
              </w:rPr>
              <w:t>115 lei</w:t>
            </w:r>
          </w:p>
        </w:tc>
      </w:tr>
      <w:tr w:rsidR="00D04A38" w:rsidRPr="006A35F1" w:rsidTr="009452AA">
        <w:trPr>
          <w:trHeight w:val="1235"/>
        </w:trPr>
        <w:tc>
          <w:tcPr>
            <w:tcW w:w="844" w:type="dxa"/>
            <w:vMerge w:val="restart"/>
            <w:shd w:val="clear" w:color="auto" w:fill="auto"/>
          </w:tcPr>
          <w:p w:rsidR="00D04A38" w:rsidRPr="009452AA" w:rsidRDefault="00D04A38" w:rsidP="007C73A1">
            <w:pPr>
              <w:jc w:val="both"/>
              <w:rPr>
                <w:sz w:val="24"/>
                <w:szCs w:val="24"/>
                <w:lang w:val="ro-RO" w:eastAsia="ru-RU"/>
              </w:rPr>
            </w:pPr>
            <w:r w:rsidRPr="009452AA">
              <w:rPr>
                <w:sz w:val="24"/>
                <w:szCs w:val="24"/>
                <w:lang w:val="ro-RO" w:eastAsia="ru-RU"/>
              </w:rPr>
              <w:t>7.</w:t>
            </w:r>
          </w:p>
        </w:tc>
        <w:tc>
          <w:tcPr>
            <w:tcW w:w="7769" w:type="dxa"/>
            <w:shd w:val="clear" w:color="auto" w:fill="auto"/>
          </w:tcPr>
          <w:p w:rsidR="00D04A38" w:rsidRPr="009452AA" w:rsidRDefault="00D04A38" w:rsidP="00235FCD">
            <w:pPr>
              <w:spacing w:line="276" w:lineRule="auto"/>
              <w:jc w:val="both"/>
              <w:rPr>
                <w:b/>
                <w:sz w:val="24"/>
                <w:szCs w:val="24"/>
                <w:lang w:val="ro-RO" w:eastAsia="ru-RU"/>
              </w:rPr>
            </w:pPr>
            <w:r w:rsidRPr="009452AA">
              <w:rPr>
                <w:b/>
                <w:sz w:val="24"/>
                <w:szCs w:val="24"/>
                <w:lang w:val="ro-RO" w:eastAsia="ru-RU"/>
              </w:rPr>
              <w:t>Terenurile din intravilan, inclusiv:</w:t>
            </w:r>
          </w:p>
          <w:p w:rsidR="006A35F1" w:rsidRPr="009452AA" w:rsidRDefault="0047206F" w:rsidP="00D04A38">
            <w:pPr>
              <w:pStyle w:val="af"/>
              <w:numPr>
                <w:ilvl w:val="0"/>
                <w:numId w:val="5"/>
              </w:numPr>
              <w:spacing w:line="276" w:lineRule="auto"/>
              <w:jc w:val="both"/>
              <w:rPr>
                <w:b/>
                <w:i/>
                <w:sz w:val="24"/>
                <w:szCs w:val="24"/>
                <w:lang w:val="ro-RO" w:eastAsia="ru-RU"/>
              </w:rPr>
            </w:pPr>
            <w:r w:rsidRPr="009452AA">
              <w:rPr>
                <w:sz w:val="24"/>
                <w:szCs w:val="24"/>
                <w:lang w:val="ro-RO" w:eastAsia="ru-RU"/>
              </w:rPr>
              <w:t>t</w:t>
            </w:r>
            <w:r w:rsidR="00D04A38" w:rsidRPr="009452AA">
              <w:rPr>
                <w:sz w:val="24"/>
                <w:szCs w:val="24"/>
                <w:lang w:val="ro-RO" w:eastAsia="ru-RU"/>
              </w:rPr>
              <w:t>erenurile pe care sunt amplasate fondul de locuințe, loturi de pe lîngă domiciliu (inclusiv terenurile atribuite de către autoritățile publice locale ca loturi de pe lingă domiciliu și distribuite în extravilan, din cauza insuficienței de terenuri în intravilan</w:t>
            </w:r>
            <w:r w:rsidR="006A35F1" w:rsidRPr="009452AA">
              <w:rPr>
                <w:i/>
                <w:sz w:val="24"/>
                <w:szCs w:val="24"/>
                <w:lang w:val="ro-RO" w:eastAsia="ru-RU"/>
              </w:rPr>
              <w:t>(grădini)</w:t>
            </w:r>
            <w:r w:rsidR="00D04A38" w:rsidRPr="009452AA">
              <w:rPr>
                <w:sz w:val="24"/>
                <w:szCs w:val="24"/>
                <w:lang w:val="ro-RO" w:eastAsia="ru-RU"/>
              </w:rPr>
              <w:t xml:space="preserve">) </w:t>
            </w:r>
          </w:p>
          <w:p w:rsidR="00D04A38" w:rsidRPr="009452AA" w:rsidRDefault="00D04A38" w:rsidP="006A35F1">
            <w:pPr>
              <w:pStyle w:val="af"/>
              <w:numPr>
                <w:ilvl w:val="0"/>
                <w:numId w:val="7"/>
              </w:numPr>
              <w:spacing w:line="276" w:lineRule="auto"/>
              <w:jc w:val="both"/>
              <w:rPr>
                <w:b/>
                <w:i/>
                <w:sz w:val="24"/>
                <w:szCs w:val="24"/>
                <w:lang w:val="ro-RO" w:eastAsia="ru-RU"/>
              </w:rPr>
            </w:pPr>
            <w:r w:rsidRPr="009452AA">
              <w:rPr>
                <w:sz w:val="24"/>
                <w:szCs w:val="24"/>
                <w:lang w:val="ro-RO" w:eastAsia="ru-RU"/>
              </w:rPr>
              <w:t>în localitățile rurale</w:t>
            </w:r>
            <w:r w:rsidR="0047206F" w:rsidRPr="009452AA">
              <w:rPr>
                <w:sz w:val="24"/>
                <w:szCs w:val="24"/>
                <w:lang w:val="ro-RO" w:eastAsia="ru-RU"/>
              </w:rPr>
              <w:t>;</w:t>
            </w:r>
          </w:p>
        </w:tc>
        <w:tc>
          <w:tcPr>
            <w:tcW w:w="1276" w:type="dxa"/>
            <w:gridSpan w:val="2"/>
            <w:shd w:val="clear" w:color="auto" w:fill="auto"/>
            <w:vAlign w:val="center"/>
          </w:tcPr>
          <w:p w:rsidR="00A406F3" w:rsidRPr="009452AA" w:rsidRDefault="00A406F3" w:rsidP="00A406F3">
            <w:pPr>
              <w:rPr>
                <w:sz w:val="24"/>
                <w:szCs w:val="24"/>
                <w:lang w:val="ro-RO" w:eastAsia="ru-RU"/>
              </w:rPr>
            </w:pPr>
            <w:r w:rsidRPr="009452AA">
              <w:rPr>
                <w:sz w:val="24"/>
                <w:szCs w:val="24"/>
                <w:lang w:val="ro-RO" w:eastAsia="ru-RU"/>
              </w:rPr>
              <w:t>1 leu/</w:t>
            </w:r>
          </w:p>
          <w:p w:rsidR="00D04A38" w:rsidRPr="009452AA" w:rsidRDefault="00A406F3" w:rsidP="00A406F3">
            <w:pPr>
              <w:rPr>
                <w:sz w:val="24"/>
                <w:szCs w:val="24"/>
                <w:vertAlign w:val="superscript"/>
                <w:lang w:val="ro-RO" w:eastAsia="ru-RU"/>
              </w:rPr>
            </w:pPr>
            <w:r w:rsidRPr="009452AA">
              <w:rPr>
                <w:sz w:val="24"/>
                <w:szCs w:val="24"/>
                <w:lang w:val="ro-RO" w:eastAsia="ru-RU"/>
              </w:rPr>
              <w:t>100m</w:t>
            </w:r>
            <w:r w:rsidRPr="009452AA">
              <w:rPr>
                <w:sz w:val="24"/>
                <w:szCs w:val="24"/>
                <w:vertAlign w:val="superscript"/>
                <w:lang w:val="ro-RO" w:eastAsia="ru-RU"/>
              </w:rPr>
              <w:t>2</w:t>
            </w:r>
          </w:p>
        </w:tc>
      </w:tr>
      <w:tr w:rsidR="00D04A38" w:rsidRPr="006A35F1" w:rsidTr="009452AA">
        <w:trPr>
          <w:trHeight w:val="636"/>
        </w:trPr>
        <w:tc>
          <w:tcPr>
            <w:tcW w:w="844" w:type="dxa"/>
            <w:vMerge/>
            <w:shd w:val="clear" w:color="auto" w:fill="auto"/>
          </w:tcPr>
          <w:p w:rsidR="00D04A38" w:rsidRPr="00235FCD" w:rsidRDefault="00D04A38" w:rsidP="007C73A1">
            <w:pPr>
              <w:jc w:val="both"/>
              <w:rPr>
                <w:szCs w:val="28"/>
                <w:lang w:val="ro-RO" w:eastAsia="ru-RU"/>
              </w:rPr>
            </w:pPr>
          </w:p>
        </w:tc>
        <w:tc>
          <w:tcPr>
            <w:tcW w:w="7769" w:type="dxa"/>
            <w:shd w:val="clear" w:color="auto" w:fill="auto"/>
          </w:tcPr>
          <w:p w:rsidR="009452AA" w:rsidRPr="009452AA" w:rsidRDefault="009452AA" w:rsidP="009452AA">
            <w:pPr>
              <w:numPr>
                <w:ilvl w:val="0"/>
                <w:numId w:val="5"/>
              </w:numPr>
              <w:spacing w:line="276" w:lineRule="auto"/>
              <w:contextualSpacing/>
              <w:jc w:val="both"/>
              <w:rPr>
                <w:b/>
                <w:i/>
                <w:sz w:val="24"/>
                <w:szCs w:val="24"/>
                <w:lang w:val="ro-RO" w:eastAsia="ru-RU"/>
              </w:rPr>
            </w:pPr>
            <w:r w:rsidRPr="009452AA">
              <w:rPr>
                <w:sz w:val="24"/>
                <w:szCs w:val="24"/>
                <w:lang w:val="ro-RO" w:eastAsia="ru-RU"/>
              </w:rPr>
              <w:t xml:space="preserve">conform valorii estimate </w:t>
            </w:r>
            <w:r w:rsidRPr="009452AA">
              <w:rPr>
                <w:i/>
                <w:sz w:val="24"/>
                <w:szCs w:val="24"/>
                <w:lang w:val="ro-RO" w:eastAsia="ru-RU"/>
              </w:rPr>
              <w:t>(grădini):</w:t>
            </w:r>
            <w:r w:rsidRPr="009452AA">
              <w:rPr>
                <w:sz w:val="24"/>
                <w:szCs w:val="24"/>
                <w:lang w:val="ro-RO" w:eastAsia="ru-RU"/>
              </w:rPr>
              <w:t xml:space="preserve"> terenurile atribuite de către autoritatea administraţiei publice locale ca loturi de pe lîngă domiciliu şi distribuite în extravilan din cauza insuficienței de terenuri în intravilan, neevaluate de către organele cadastrale teritoriale</w:t>
            </w:r>
          </w:p>
          <w:p w:rsidR="009452AA" w:rsidRPr="009452AA" w:rsidRDefault="009452AA" w:rsidP="009452AA">
            <w:pPr>
              <w:numPr>
                <w:ilvl w:val="0"/>
                <w:numId w:val="7"/>
              </w:numPr>
              <w:spacing w:line="276" w:lineRule="auto"/>
              <w:contextualSpacing/>
              <w:jc w:val="both"/>
              <w:rPr>
                <w:i/>
                <w:sz w:val="24"/>
                <w:szCs w:val="24"/>
                <w:lang w:val="ro-RO" w:eastAsia="ru-RU"/>
              </w:rPr>
            </w:pPr>
            <w:r w:rsidRPr="009452AA">
              <w:rPr>
                <w:i/>
                <w:sz w:val="24"/>
                <w:szCs w:val="24"/>
                <w:lang w:val="ro-RO" w:eastAsia="ru-RU"/>
              </w:rPr>
              <w:t>oraşe</w:t>
            </w:r>
          </w:p>
          <w:p w:rsidR="00A7687A" w:rsidRPr="009452AA" w:rsidRDefault="009452AA" w:rsidP="009452AA">
            <w:pPr>
              <w:pStyle w:val="af"/>
              <w:numPr>
                <w:ilvl w:val="0"/>
                <w:numId w:val="10"/>
              </w:numPr>
              <w:spacing w:line="276" w:lineRule="auto"/>
              <w:ind w:left="857" w:hanging="425"/>
              <w:jc w:val="both"/>
              <w:rPr>
                <w:b/>
                <w:i/>
                <w:sz w:val="24"/>
                <w:szCs w:val="24"/>
                <w:lang w:val="ro-RO" w:eastAsia="ru-RU"/>
              </w:rPr>
            </w:pPr>
            <w:r w:rsidRPr="009452AA">
              <w:rPr>
                <w:i/>
                <w:sz w:val="24"/>
                <w:szCs w:val="24"/>
                <w:lang w:val="ro-RO" w:eastAsia="ru-RU"/>
              </w:rPr>
              <w:t>municipii, oraşe-rezidente</w:t>
            </w:r>
          </w:p>
        </w:tc>
        <w:tc>
          <w:tcPr>
            <w:tcW w:w="1276" w:type="dxa"/>
            <w:gridSpan w:val="2"/>
            <w:shd w:val="clear" w:color="auto" w:fill="auto"/>
            <w:vAlign w:val="center"/>
          </w:tcPr>
          <w:p w:rsidR="00D04A38" w:rsidRPr="00235FCD" w:rsidRDefault="009452AA" w:rsidP="009452AA">
            <w:pPr>
              <w:jc w:val="center"/>
              <w:rPr>
                <w:szCs w:val="28"/>
                <w:lang w:val="ro-RO" w:eastAsia="ru-RU"/>
              </w:rPr>
            </w:pPr>
            <w:r>
              <w:rPr>
                <w:szCs w:val="28"/>
                <w:lang w:val="ro-RO" w:eastAsia="ru-RU"/>
              </w:rPr>
              <w:t>-</w:t>
            </w:r>
          </w:p>
        </w:tc>
      </w:tr>
      <w:tr w:rsidR="00D04A38" w:rsidRPr="00A406F3" w:rsidTr="009452AA">
        <w:trPr>
          <w:trHeight w:val="622"/>
        </w:trPr>
        <w:tc>
          <w:tcPr>
            <w:tcW w:w="844" w:type="dxa"/>
            <w:vMerge/>
            <w:shd w:val="clear" w:color="auto" w:fill="auto"/>
          </w:tcPr>
          <w:p w:rsidR="00D04A38" w:rsidRPr="00235FCD" w:rsidRDefault="00D04A38" w:rsidP="00235FCD">
            <w:pPr>
              <w:jc w:val="both"/>
              <w:rPr>
                <w:szCs w:val="28"/>
                <w:lang w:val="ro-RO" w:eastAsia="ru-RU"/>
              </w:rPr>
            </w:pPr>
          </w:p>
        </w:tc>
        <w:tc>
          <w:tcPr>
            <w:tcW w:w="7769" w:type="dxa"/>
            <w:shd w:val="clear" w:color="auto" w:fill="auto"/>
          </w:tcPr>
          <w:p w:rsidR="00D04A38" w:rsidRPr="009452AA" w:rsidRDefault="0047206F" w:rsidP="009452AA">
            <w:pPr>
              <w:pStyle w:val="af"/>
              <w:numPr>
                <w:ilvl w:val="0"/>
                <w:numId w:val="5"/>
              </w:numPr>
              <w:spacing w:line="276" w:lineRule="auto"/>
              <w:jc w:val="both"/>
              <w:rPr>
                <w:sz w:val="24"/>
                <w:szCs w:val="24"/>
                <w:lang w:val="ro-RO" w:eastAsia="ru-RU"/>
              </w:rPr>
            </w:pPr>
            <w:r w:rsidRPr="009452AA">
              <w:rPr>
                <w:sz w:val="24"/>
                <w:szCs w:val="24"/>
                <w:lang w:val="ro-RO" w:eastAsia="ru-RU"/>
              </w:rPr>
              <w:t>t</w:t>
            </w:r>
            <w:r w:rsidR="00D04A38" w:rsidRPr="009452AA">
              <w:rPr>
                <w:sz w:val="24"/>
                <w:szCs w:val="24"/>
                <w:lang w:val="ro-RO" w:eastAsia="ru-RU"/>
              </w:rPr>
              <w:t>erenurile destinate întreprinderilor agricole, alte terenuri neevaluate de către organele cadastrale teritoriale conform valorii estimate.</w:t>
            </w:r>
          </w:p>
        </w:tc>
        <w:tc>
          <w:tcPr>
            <w:tcW w:w="1276" w:type="dxa"/>
            <w:gridSpan w:val="2"/>
            <w:shd w:val="clear" w:color="auto" w:fill="auto"/>
          </w:tcPr>
          <w:p w:rsidR="00D04A38" w:rsidRPr="009452AA" w:rsidRDefault="00A406F3" w:rsidP="00235FCD">
            <w:pPr>
              <w:jc w:val="both"/>
              <w:rPr>
                <w:sz w:val="24"/>
                <w:szCs w:val="24"/>
                <w:lang w:val="ro-RO" w:eastAsia="ru-RU"/>
              </w:rPr>
            </w:pPr>
            <w:r w:rsidRPr="009452AA">
              <w:rPr>
                <w:sz w:val="24"/>
                <w:szCs w:val="24"/>
                <w:lang w:val="ro-RO" w:eastAsia="ru-RU"/>
              </w:rPr>
              <w:t>1000 lei/ 1 ha</w:t>
            </w:r>
          </w:p>
        </w:tc>
      </w:tr>
      <w:tr w:rsidR="0047206F" w:rsidRPr="00A406F3" w:rsidTr="009452AA">
        <w:trPr>
          <w:trHeight w:val="1948"/>
        </w:trPr>
        <w:tc>
          <w:tcPr>
            <w:tcW w:w="844" w:type="dxa"/>
            <w:vMerge w:val="restart"/>
            <w:shd w:val="clear" w:color="auto" w:fill="auto"/>
          </w:tcPr>
          <w:p w:rsidR="0047206F" w:rsidRPr="009452AA" w:rsidRDefault="0047206F" w:rsidP="0047206F">
            <w:pPr>
              <w:jc w:val="both"/>
              <w:rPr>
                <w:sz w:val="24"/>
                <w:szCs w:val="24"/>
                <w:lang w:val="ro-RO" w:eastAsia="ru-RU"/>
              </w:rPr>
            </w:pPr>
            <w:r w:rsidRPr="009452AA">
              <w:rPr>
                <w:sz w:val="24"/>
                <w:szCs w:val="24"/>
                <w:lang w:val="ro-RO" w:eastAsia="ru-RU"/>
              </w:rPr>
              <w:lastRenderedPageBreak/>
              <w:t>8.</w:t>
            </w:r>
          </w:p>
          <w:p w:rsidR="0047206F" w:rsidRPr="009452AA" w:rsidRDefault="0047206F" w:rsidP="009F4D84">
            <w:pPr>
              <w:jc w:val="both"/>
              <w:rPr>
                <w:sz w:val="24"/>
                <w:szCs w:val="24"/>
                <w:lang w:val="ro-RO" w:eastAsia="ru-RU"/>
              </w:rPr>
            </w:pPr>
          </w:p>
        </w:tc>
        <w:tc>
          <w:tcPr>
            <w:tcW w:w="7769" w:type="dxa"/>
            <w:shd w:val="clear" w:color="auto" w:fill="auto"/>
          </w:tcPr>
          <w:p w:rsidR="0047206F" w:rsidRPr="009452AA" w:rsidRDefault="0047206F" w:rsidP="005E39CB">
            <w:pPr>
              <w:spacing w:line="276" w:lineRule="auto"/>
              <w:jc w:val="both"/>
              <w:rPr>
                <w:b/>
                <w:sz w:val="24"/>
                <w:szCs w:val="24"/>
                <w:lang w:val="ro-RO" w:eastAsia="ru-RU"/>
              </w:rPr>
            </w:pPr>
            <w:r w:rsidRPr="009452AA">
              <w:rPr>
                <w:b/>
                <w:sz w:val="24"/>
                <w:szCs w:val="24"/>
                <w:lang w:val="ro-RO" w:eastAsia="ru-RU"/>
              </w:rPr>
              <w:t>Terenurile din extravilan, inclusiv:</w:t>
            </w:r>
          </w:p>
          <w:p w:rsidR="0047206F" w:rsidRPr="009452AA" w:rsidRDefault="0047206F" w:rsidP="0047206F">
            <w:pPr>
              <w:pStyle w:val="af"/>
              <w:numPr>
                <w:ilvl w:val="0"/>
                <w:numId w:val="6"/>
              </w:numPr>
              <w:spacing w:line="276" w:lineRule="auto"/>
              <w:jc w:val="both"/>
              <w:rPr>
                <w:sz w:val="24"/>
                <w:szCs w:val="24"/>
                <w:lang w:val="ro-RO" w:eastAsia="ru-RU"/>
              </w:rPr>
            </w:pPr>
            <w:r w:rsidRPr="009452AA">
              <w:rPr>
                <w:sz w:val="24"/>
                <w:szCs w:val="24"/>
                <w:lang w:val="ro-RO" w:eastAsia="ru-RU"/>
              </w:rPr>
              <w:t>terenurile pe care sunt amplasate clădiri și construcții, carierele și pămînturile distruse în urma activității de producție, neevaluate de către organele cadastrale teritoriale  conform valorii estimate</w:t>
            </w:r>
            <w:r w:rsidR="00A406F3" w:rsidRPr="009452AA">
              <w:rPr>
                <w:sz w:val="24"/>
                <w:szCs w:val="24"/>
                <w:lang w:val="ro-RO" w:eastAsia="ru-RU"/>
              </w:rPr>
              <w:t>:</w:t>
            </w:r>
          </w:p>
          <w:p w:rsidR="00A406F3" w:rsidRPr="009452AA" w:rsidRDefault="00A406F3" w:rsidP="00A406F3">
            <w:pPr>
              <w:pStyle w:val="af"/>
              <w:numPr>
                <w:ilvl w:val="0"/>
                <w:numId w:val="8"/>
              </w:numPr>
              <w:spacing w:line="276" w:lineRule="auto"/>
              <w:jc w:val="both"/>
              <w:rPr>
                <w:sz w:val="24"/>
                <w:szCs w:val="24"/>
                <w:lang w:val="ro-RO" w:eastAsia="ru-RU"/>
              </w:rPr>
            </w:pPr>
            <w:r w:rsidRPr="009452AA">
              <w:rPr>
                <w:sz w:val="24"/>
                <w:szCs w:val="24"/>
                <w:lang w:val="ro-RO" w:eastAsia="ru-RU"/>
              </w:rPr>
              <w:t>extravilan</w:t>
            </w:r>
          </w:p>
          <w:p w:rsidR="00A406F3" w:rsidRPr="009452AA" w:rsidRDefault="00A406F3" w:rsidP="00A406F3">
            <w:pPr>
              <w:pStyle w:val="af"/>
              <w:numPr>
                <w:ilvl w:val="0"/>
                <w:numId w:val="8"/>
              </w:numPr>
              <w:spacing w:line="276" w:lineRule="auto"/>
              <w:jc w:val="both"/>
              <w:rPr>
                <w:sz w:val="24"/>
                <w:szCs w:val="24"/>
                <w:lang w:val="ro-RO" w:eastAsia="ru-RU"/>
              </w:rPr>
            </w:pPr>
            <w:r w:rsidRPr="009452AA">
              <w:rPr>
                <w:sz w:val="24"/>
                <w:szCs w:val="24"/>
                <w:lang w:val="ro-RO" w:eastAsia="ru-RU"/>
              </w:rPr>
              <w:t>intravilan</w:t>
            </w:r>
          </w:p>
        </w:tc>
        <w:tc>
          <w:tcPr>
            <w:tcW w:w="1276" w:type="dxa"/>
            <w:gridSpan w:val="2"/>
            <w:shd w:val="clear" w:color="auto" w:fill="auto"/>
          </w:tcPr>
          <w:p w:rsidR="00A406F3" w:rsidRPr="009452AA" w:rsidRDefault="00A406F3" w:rsidP="00235FCD">
            <w:pPr>
              <w:jc w:val="both"/>
              <w:rPr>
                <w:sz w:val="24"/>
                <w:szCs w:val="24"/>
                <w:lang w:val="ro-RO" w:eastAsia="ru-RU"/>
              </w:rPr>
            </w:pPr>
          </w:p>
          <w:p w:rsidR="00055231" w:rsidRPr="009452AA" w:rsidRDefault="00055231" w:rsidP="00055231">
            <w:pPr>
              <w:rPr>
                <w:sz w:val="24"/>
                <w:szCs w:val="24"/>
                <w:lang w:val="ro-RO" w:eastAsia="ru-RU"/>
              </w:rPr>
            </w:pPr>
            <w:r w:rsidRPr="009452AA">
              <w:rPr>
                <w:sz w:val="24"/>
                <w:szCs w:val="24"/>
                <w:lang w:val="ro-RO" w:eastAsia="ru-RU"/>
              </w:rPr>
              <w:t>350 lei</w:t>
            </w:r>
            <w:r>
              <w:rPr>
                <w:sz w:val="24"/>
                <w:szCs w:val="24"/>
                <w:lang w:val="ro-RO" w:eastAsia="ru-RU"/>
              </w:rPr>
              <w:t xml:space="preserve"> pentru 1 ha</w:t>
            </w:r>
          </w:p>
          <w:p w:rsidR="00A406F3" w:rsidRPr="009452AA" w:rsidRDefault="00A406F3" w:rsidP="00A406F3">
            <w:pPr>
              <w:rPr>
                <w:sz w:val="24"/>
                <w:szCs w:val="24"/>
                <w:lang w:val="ro-RO" w:eastAsia="ru-RU"/>
              </w:rPr>
            </w:pPr>
          </w:p>
          <w:p w:rsidR="00A406F3" w:rsidRPr="009452AA" w:rsidRDefault="00055231" w:rsidP="00A406F3">
            <w:pPr>
              <w:rPr>
                <w:sz w:val="24"/>
                <w:szCs w:val="24"/>
                <w:lang w:val="ro-RO" w:eastAsia="ru-RU"/>
              </w:rPr>
            </w:pPr>
            <w:r w:rsidRPr="009452AA">
              <w:rPr>
                <w:sz w:val="24"/>
                <w:szCs w:val="24"/>
                <w:lang w:val="ro-RO" w:eastAsia="ru-RU"/>
              </w:rPr>
              <w:t>1000 lei</w:t>
            </w:r>
            <w:r>
              <w:rPr>
                <w:sz w:val="24"/>
                <w:szCs w:val="24"/>
                <w:lang w:val="ro-RO" w:eastAsia="ru-RU"/>
              </w:rPr>
              <w:t xml:space="preserve"> pentru 1 ha</w:t>
            </w:r>
          </w:p>
          <w:p w:rsidR="00A406F3" w:rsidRPr="009452AA" w:rsidRDefault="00A406F3" w:rsidP="00A406F3">
            <w:pPr>
              <w:rPr>
                <w:sz w:val="24"/>
                <w:szCs w:val="24"/>
                <w:lang w:val="ro-RO" w:eastAsia="ru-RU"/>
              </w:rPr>
            </w:pPr>
          </w:p>
          <w:p w:rsidR="00A406F3" w:rsidRPr="009452AA" w:rsidRDefault="00A406F3" w:rsidP="00A406F3">
            <w:pPr>
              <w:rPr>
                <w:sz w:val="24"/>
                <w:szCs w:val="24"/>
                <w:lang w:val="ro-RO" w:eastAsia="ru-RU"/>
              </w:rPr>
            </w:pPr>
          </w:p>
          <w:p w:rsidR="00A406F3" w:rsidRPr="009452AA" w:rsidRDefault="00A406F3" w:rsidP="00A406F3">
            <w:pPr>
              <w:rPr>
                <w:sz w:val="24"/>
                <w:szCs w:val="24"/>
                <w:lang w:val="ro-RO" w:eastAsia="ru-RU"/>
              </w:rPr>
            </w:pPr>
          </w:p>
          <w:p w:rsidR="00A406F3" w:rsidRPr="009452AA" w:rsidRDefault="00A406F3" w:rsidP="00A406F3">
            <w:pPr>
              <w:rPr>
                <w:sz w:val="24"/>
                <w:szCs w:val="24"/>
                <w:lang w:val="ro-RO" w:eastAsia="ru-RU"/>
              </w:rPr>
            </w:pPr>
          </w:p>
        </w:tc>
      </w:tr>
      <w:tr w:rsidR="0047206F" w:rsidRPr="009452AA" w:rsidTr="009452AA">
        <w:trPr>
          <w:trHeight w:val="1361"/>
        </w:trPr>
        <w:tc>
          <w:tcPr>
            <w:tcW w:w="844" w:type="dxa"/>
            <w:vMerge/>
            <w:shd w:val="clear" w:color="auto" w:fill="auto"/>
          </w:tcPr>
          <w:p w:rsidR="0047206F" w:rsidRPr="009452AA" w:rsidRDefault="0047206F" w:rsidP="0047206F">
            <w:pPr>
              <w:jc w:val="both"/>
              <w:rPr>
                <w:sz w:val="24"/>
                <w:szCs w:val="24"/>
                <w:lang w:val="ro-RO" w:eastAsia="ru-RU"/>
              </w:rPr>
            </w:pPr>
          </w:p>
        </w:tc>
        <w:tc>
          <w:tcPr>
            <w:tcW w:w="7769" w:type="dxa"/>
            <w:shd w:val="clear" w:color="auto" w:fill="auto"/>
          </w:tcPr>
          <w:p w:rsidR="0047206F" w:rsidRPr="009452AA" w:rsidRDefault="009452AA" w:rsidP="0047206F">
            <w:pPr>
              <w:spacing w:line="276" w:lineRule="auto"/>
              <w:jc w:val="both"/>
              <w:rPr>
                <w:sz w:val="24"/>
                <w:szCs w:val="24"/>
                <w:lang w:val="ro-RO" w:eastAsia="ru-RU"/>
              </w:rPr>
            </w:pPr>
            <w:r w:rsidRPr="009452AA">
              <w:rPr>
                <w:sz w:val="24"/>
                <w:szCs w:val="24"/>
                <w:lang w:val="ro-RO" w:eastAsia="ru-RU"/>
              </w:rPr>
              <w:t xml:space="preserve">        2) terenurile altele decît cele specificate la alin. 1), neevaluate de către organele cadastrale teritoriale conform valorii estimate.</w:t>
            </w:r>
          </w:p>
        </w:tc>
        <w:tc>
          <w:tcPr>
            <w:tcW w:w="1276" w:type="dxa"/>
            <w:gridSpan w:val="2"/>
            <w:shd w:val="clear" w:color="auto" w:fill="auto"/>
            <w:vAlign w:val="center"/>
          </w:tcPr>
          <w:p w:rsidR="0047206F" w:rsidRPr="009452AA" w:rsidRDefault="00332364" w:rsidP="00055231">
            <w:pPr>
              <w:rPr>
                <w:sz w:val="24"/>
                <w:szCs w:val="24"/>
                <w:lang w:val="ro-RO" w:eastAsia="ru-RU"/>
              </w:rPr>
            </w:pPr>
            <w:r>
              <w:rPr>
                <w:sz w:val="24"/>
                <w:szCs w:val="24"/>
                <w:lang w:val="ro-RO" w:eastAsia="ru-RU"/>
              </w:rPr>
              <w:t>70 lei pentru 1 ha</w:t>
            </w:r>
          </w:p>
        </w:tc>
      </w:tr>
      <w:tr w:rsidR="00235FCD" w:rsidRPr="00976A6D" w:rsidTr="009452AA">
        <w:trPr>
          <w:trHeight w:val="917"/>
        </w:trPr>
        <w:tc>
          <w:tcPr>
            <w:tcW w:w="9889" w:type="dxa"/>
            <w:gridSpan w:val="4"/>
            <w:shd w:val="clear" w:color="auto" w:fill="auto"/>
          </w:tcPr>
          <w:p w:rsidR="0047206F" w:rsidRPr="009452AA" w:rsidRDefault="0047206F" w:rsidP="0047206F">
            <w:pPr>
              <w:jc w:val="center"/>
              <w:rPr>
                <w:b/>
                <w:sz w:val="24"/>
                <w:szCs w:val="24"/>
                <w:lang w:val="en-US" w:eastAsia="ru-RU"/>
              </w:rPr>
            </w:pPr>
            <w:r w:rsidRPr="009452AA">
              <w:rPr>
                <w:b/>
                <w:sz w:val="24"/>
                <w:szCs w:val="24"/>
                <w:lang w:val="ro-RO" w:eastAsia="ru-RU"/>
              </w:rPr>
              <w:t>C</w:t>
            </w:r>
            <w:r w:rsidR="00235FCD" w:rsidRPr="009452AA">
              <w:rPr>
                <w:b/>
                <w:sz w:val="24"/>
                <w:szCs w:val="24"/>
                <w:lang w:val="ro-RO" w:eastAsia="ru-RU"/>
              </w:rPr>
              <w:t>otel</w:t>
            </w:r>
            <w:r w:rsidRPr="009452AA">
              <w:rPr>
                <w:b/>
                <w:sz w:val="24"/>
                <w:szCs w:val="24"/>
                <w:lang w:val="ro-RO" w:eastAsia="ru-RU"/>
              </w:rPr>
              <w:t>e concrete la</w:t>
            </w:r>
            <w:r w:rsidR="00235FCD" w:rsidRPr="009452AA">
              <w:rPr>
                <w:b/>
                <w:sz w:val="24"/>
                <w:szCs w:val="24"/>
                <w:lang w:val="ro-RO" w:eastAsia="ru-RU"/>
              </w:rPr>
              <w:t xml:space="preserve"> impozitul pe bunurile imobiliare</w:t>
            </w:r>
          </w:p>
          <w:p w:rsidR="0047206F" w:rsidRPr="009452AA" w:rsidRDefault="0047206F" w:rsidP="0047206F">
            <w:pPr>
              <w:jc w:val="center"/>
              <w:rPr>
                <w:iCs/>
                <w:sz w:val="24"/>
                <w:szCs w:val="24"/>
                <w:lang w:val="en-US"/>
              </w:rPr>
            </w:pPr>
            <w:r w:rsidRPr="009452AA">
              <w:rPr>
                <w:sz w:val="24"/>
                <w:szCs w:val="24"/>
                <w:lang w:val="ro-RO" w:eastAsia="ru-RU"/>
              </w:rPr>
              <w:t xml:space="preserve">pentru </w:t>
            </w:r>
            <w:r w:rsidRPr="009452AA">
              <w:rPr>
                <w:sz w:val="24"/>
                <w:szCs w:val="24"/>
                <w:lang w:val="en-US"/>
              </w:rPr>
              <w:t>clădirile, construcţiile, casele de locuitindividuale, apartamenteleşialteîncăperiizolate, inclusivceleaflate la o etapă de finisare a construcţiei de 50% şimaimult, rămasenefinisatetimp de 3 anidupăînce</w:t>
            </w:r>
            <w:r w:rsidR="00C014C8" w:rsidRPr="009452AA">
              <w:rPr>
                <w:sz w:val="24"/>
                <w:szCs w:val="24"/>
                <w:lang w:val="en-US"/>
              </w:rPr>
              <w:t>putullucrărilor de construcţie</w:t>
            </w:r>
          </w:p>
          <w:p w:rsidR="0047206F" w:rsidRPr="009452AA" w:rsidRDefault="00C014C8" w:rsidP="0047206F">
            <w:pPr>
              <w:jc w:val="center"/>
              <w:rPr>
                <w:b/>
                <w:sz w:val="24"/>
                <w:szCs w:val="24"/>
                <w:lang w:val="ro-RO" w:eastAsia="ru-RU"/>
              </w:rPr>
            </w:pPr>
            <w:r w:rsidRPr="009452AA">
              <w:rPr>
                <w:b/>
                <w:sz w:val="24"/>
                <w:szCs w:val="24"/>
                <w:lang w:val="ro-RO" w:eastAsia="ru-RU"/>
              </w:rPr>
              <w:t>ne</w:t>
            </w:r>
            <w:r w:rsidR="0047206F" w:rsidRPr="009452AA">
              <w:rPr>
                <w:b/>
                <w:sz w:val="24"/>
                <w:szCs w:val="24"/>
                <w:lang w:val="ro-RO" w:eastAsia="ru-RU"/>
              </w:rPr>
              <w:t>evaluate de către organele cadastrale în scopul impozitării</w:t>
            </w:r>
          </w:p>
          <w:p w:rsidR="00235FCD" w:rsidRPr="009452AA" w:rsidRDefault="00C014C8" w:rsidP="00C014C8">
            <w:pPr>
              <w:jc w:val="center"/>
              <w:rPr>
                <w:i/>
                <w:sz w:val="24"/>
                <w:szCs w:val="24"/>
                <w:lang w:val="ro-RO" w:eastAsia="ru-RU"/>
              </w:rPr>
            </w:pPr>
            <w:r w:rsidRPr="009452AA">
              <w:rPr>
                <w:i/>
                <w:sz w:val="24"/>
                <w:szCs w:val="24"/>
                <w:lang w:val="ro-RO" w:eastAsia="ru-RU"/>
              </w:rPr>
              <w:t>(</w:t>
            </w:r>
            <w:r w:rsidR="00235FCD" w:rsidRPr="009452AA">
              <w:rPr>
                <w:i/>
                <w:sz w:val="24"/>
                <w:szCs w:val="24"/>
                <w:lang w:val="ro-RO" w:eastAsia="ru-RU"/>
              </w:rPr>
              <w:t>conform Anexei.2 la Legea pentru punerea în aplicare a titlului VI din Codul fiscal nr.1056 din 16.06.2000</w:t>
            </w:r>
            <w:r w:rsidRPr="009452AA">
              <w:rPr>
                <w:i/>
                <w:sz w:val="24"/>
                <w:szCs w:val="24"/>
                <w:lang w:val="ro-RO" w:eastAsia="ru-RU"/>
              </w:rPr>
              <w:t>)</w:t>
            </w:r>
          </w:p>
        </w:tc>
      </w:tr>
      <w:tr w:rsidR="0064791F" w:rsidRPr="00976A6D" w:rsidTr="009452AA">
        <w:trPr>
          <w:trHeight w:val="2104"/>
        </w:trPr>
        <w:tc>
          <w:tcPr>
            <w:tcW w:w="844" w:type="dxa"/>
            <w:vMerge w:val="restart"/>
            <w:shd w:val="clear" w:color="auto" w:fill="auto"/>
          </w:tcPr>
          <w:p w:rsidR="0064791F" w:rsidRPr="009452AA" w:rsidRDefault="00C014C8" w:rsidP="00235FCD">
            <w:pPr>
              <w:jc w:val="both"/>
              <w:rPr>
                <w:sz w:val="24"/>
                <w:szCs w:val="24"/>
                <w:lang w:val="ro-RO" w:eastAsia="ru-RU"/>
              </w:rPr>
            </w:pPr>
            <w:r w:rsidRPr="009452AA">
              <w:rPr>
                <w:sz w:val="24"/>
                <w:szCs w:val="24"/>
                <w:lang w:val="ro-RO" w:eastAsia="ru-RU"/>
              </w:rPr>
              <w:t>9</w:t>
            </w:r>
            <w:r w:rsidR="00C30250" w:rsidRPr="009452AA">
              <w:rPr>
                <w:sz w:val="24"/>
                <w:szCs w:val="24"/>
                <w:lang w:val="ro-RO" w:eastAsia="ru-RU"/>
              </w:rPr>
              <w:t>.</w:t>
            </w:r>
          </w:p>
        </w:tc>
        <w:tc>
          <w:tcPr>
            <w:tcW w:w="7769" w:type="dxa"/>
            <w:vMerge w:val="restart"/>
            <w:shd w:val="clear" w:color="auto" w:fill="auto"/>
          </w:tcPr>
          <w:p w:rsidR="0064791F" w:rsidRPr="009452AA" w:rsidRDefault="00C014C8" w:rsidP="00235FCD">
            <w:pPr>
              <w:spacing w:line="276" w:lineRule="auto"/>
              <w:jc w:val="both"/>
              <w:rPr>
                <w:sz w:val="24"/>
                <w:szCs w:val="24"/>
                <w:lang w:val="ro-RO" w:eastAsia="ru-RU"/>
              </w:rPr>
            </w:pPr>
            <w:r w:rsidRPr="009452AA">
              <w:rPr>
                <w:sz w:val="24"/>
                <w:szCs w:val="24"/>
                <w:lang w:val="ro-RO" w:eastAsia="ru-RU"/>
              </w:rPr>
              <w:t>Pentru c</w:t>
            </w:r>
            <w:r w:rsidR="0064791F" w:rsidRPr="009452AA">
              <w:rPr>
                <w:sz w:val="24"/>
                <w:szCs w:val="24"/>
                <w:lang w:val="ro-RO" w:eastAsia="ru-RU"/>
              </w:rPr>
              <w:t>lădirile și construcțiile cu destinație agricolă,</w:t>
            </w:r>
            <w:r w:rsidR="006A35F1" w:rsidRPr="009452AA">
              <w:rPr>
                <w:sz w:val="24"/>
                <w:szCs w:val="24"/>
                <w:lang w:val="en-US" w:eastAsia="ru-RU"/>
              </w:rPr>
              <w:t xml:space="preserve">garajele, construcţiileamplasatepeterenurileloturilorîntovărăşirilorpomicole, </w:t>
            </w:r>
            <w:r w:rsidR="0064791F" w:rsidRPr="009452AA">
              <w:rPr>
                <w:sz w:val="24"/>
                <w:szCs w:val="24"/>
                <w:lang w:val="ro-RO" w:eastAsia="ru-RU"/>
              </w:rPr>
              <w:t xml:space="preserve"> neevaluate de către organele cadastrale teritoriale conform valorii estimate, inclusiv:</w:t>
            </w:r>
          </w:p>
          <w:p w:rsidR="0064791F" w:rsidRPr="009452AA" w:rsidRDefault="0064791F" w:rsidP="005329C6">
            <w:pPr>
              <w:pStyle w:val="af"/>
              <w:numPr>
                <w:ilvl w:val="0"/>
                <w:numId w:val="3"/>
              </w:numPr>
              <w:spacing w:line="276" w:lineRule="auto"/>
              <w:ind w:left="319"/>
              <w:jc w:val="both"/>
              <w:rPr>
                <w:sz w:val="24"/>
                <w:szCs w:val="24"/>
                <w:lang w:val="ro-RO" w:eastAsia="ru-RU"/>
              </w:rPr>
            </w:pPr>
            <w:r w:rsidRPr="009452AA">
              <w:rPr>
                <w:sz w:val="24"/>
                <w:szCs w:val="24"/>
                <w:lang w:val="ro-RO" w:eastAsia="ru-RU"/>
              </w:rPr>
              <w:t>pentru persoanele juridice și fizice care desfășoară activitate de întreprinzător;</w:t>
            </w:r>
          </w:p>
          <w:p w:rsidR="0064791F" w:rsidRPr="009452AA" w:rsidRDefault="0064791F" w:rsidP="005329C6">
            <w:pPr>
              <w:pStyle w:val="af"/>
              <w:numPr>
                <w:ilvl w:val="0"/>
                <w:numId w:val="3"/>
              </w:numPr>
              <w:spacing w:line="276" w:lineRule="auto"/>
              <w:ind w:left="319"/>
              <w:jc w:val="both"/>
              <w:rPr>
                <w:sz w:val="24"/>
                <w:szCs w:val="24"/>
                <w:lang w:val="ro-RO" w:eastAsia="ru-RU"/>
              </w:rPr>
            </w:pPr>
            <w:r w:rsidRPr="009452AA">
              <w:rPr>
                <w:sz w:val="24"/>
                <w:szCs w:val="24"/>
                <w:lang w:val="ro-RO" w:eastAsia="ru-RU"/>
              </w:rPr>
              <w:t>pentru persoanele fizice, altele decît cele specificate la lit. a).</w:t>
            </w:r>
            <w:r w:rsidRPr="009452AA">
              <w:rPr>
                <w:sz w:val="24"/>
                <w:szCs w:val="24"/>
                <w:lang w:val="ro-RO" w:eastAsia="ru-RU"/>
              </w:rPr>
              <w:tab/>
            </w:r>
          </w:p>
        </w:tc>
        <w:tc>
          <w:tcPr>
            <w:tcW w:w="1276" w:type="dxa"/>
            <w:gridSpan w:val="2"/>
            <w:shd w:val="clear" w:color="auto" w:fill="auto"/>
          </w:tcPr>
          <w:p w:rsidR="00A406F3" w:rsidRPr="00803CC6" w:rsidRDefault="00A406F3" w:rsidP="00A406F3">
            <w:pPr>
              <w:rPr>
                <w:sz w:val="24"/>
                <w:szCs w:val="24"/>
                <w:lang w:val="ro-RO" w:eastAsia="ru-RU"/>
              </w:rPr>
            </w:pPr>
          </w:p>
          <w:p w:rsidR="0064791F" w:rsidRPr="00803CC6" w:rsidRDefault="00A406F3" w:rsidP="00A406F3">
            <w:pPr>
              <w:rPr>
                <w:sz w:val="24"/>
                <w:szCs w:val="24"/>
                <w:lang w:val="ro-RO" w:eastAsia="ru-RU"/>
              </w:rPr>
            </w:pPr>
            <w:r w:rsidRPr="00803CC6">
              <w:rPr>
                <w:sz w:val="24"/>
                <w:szCs w:val="24"/>
                <w:lang w:val="ro-RO" w:eastAsia="ru-RU"/>
              </w:rPr>
              <w:t>0,1</w:t>
            </w:r>
            <w:r w:rsidR="00803CC6" w:rsidRPr="00803CC6">
              <w:rPr>
                <w:sz w:val="24"/>
                <w:szCs w:val="24"/>
                <w:lang w:val="ro-RO" w:eastAsia="ru-RU"/>
              </w:rPr>
              <w:t xml:space="preserve"> la suta din valoarea contabilă bunurilor imabiliare</w:t>
            </w:r>
          </w:p>
        </w:tc>
      </w:tr>
      <w:tr w:rsidR="0064791F" w:rsidRPr="00976A6D" w:rsidTr="009452AA">
        <w:trPr>
          <w:trHeight w:val="365"/>
        </w:trPr>
        <w:tc>
          <w:tcPr>
            <w:tcW w:w="844" w:type="dxa"/>
            <w:vMerge/>
            <w:shd w:val="clear" w:color="auto" w:fill="auto"/>
          </w:tcPr>
          <w:p w:rsidR="0064791F" w:rsidRPr="00235FCD" w:rsidRDefault="0064791F" w:rsidP="00235FCD">
            <w:pPr>
              <w:jc w:val="both"/>
              <w:rPr>
                <w:szCs w:val="28"/>
                <w:lang w:val="ro-RO" w:eastAsia="ru-RU"/>
              </w:rPr>
            </w:pPr>
          </w:p>
        </w:tc>
        <w:tc>
          <w:tcPr>
            <w:tcW w:w="7769" w:type="dxa"/>
            <w:vMerge/>
            <w:shd w:val="clear" w:color="auto" w:fill="auto"/>
          </w:tcPr>
          <w:p w:rsidR="0064791F" w:rsidRPr="00A7687A" w:rsidRDefault="0064791F" w:rsidP="00235FCD">
            <w:pPr>
              <w:spacing w:line="276" w:lineRule="auto"/>
              <w:jc w:val="both"/>
              <w:rPr>
                <w:szCs w:val="28"/>
                <w:lang w:val="ro-RO" w:eastAsia="ru-RU"/>
              </w:rPr>
            </w:pPr>
          </w:p>
        </w:tc>
        <w:tc>
          <w:tcPr>
            <w:tcW w:w="1276" w:type="dxa"/>
            <w:gridSpan w:val="2"/>
            <w:shd w:val="clear" w:color="auto" w:fill="auto"/>
          </w:tcPr>
          <w:p w:rsidR="0064791F" w:rsidRPr="00803CC6" w:rsidRDefault="00A406F3" w:rsidP="00235FCD">
            <w:pPr>
              <w:jc w:val="both"/>
              <w:rPr>
                <w:sz w:val="24"/>
                <w:szCs w:val="24"/>
                <w:lang w:val="ro-RO" w:eastAsia="ru-RU"/>
              </w:rPr>
            </w:pPr>
            <w:r w:rsidRPr="00803CC6">
              <w:rPr>
                <w:sz w:val="24"/>
                <w:szCs w:val="24"/>
                <w:lang w:val="ro-RO" w:eastAsia="ru-RU"/>
              </w:rPr>
              <w:t>0,1</w:t>
            </w:r>
            <w:r w:rsidR="00803CC6" w:rsidRPr="00803CC6">
              <w:rPr>
                <w:sz w:val="24"/>
                <w:szCs w:val="24"/>
                <w:lang w:val="ro-RO" w:eastAsia="ru-RU"/>
              </w:rPr>
              <w:t xml:space="preserve"> la suta din costul bunurilor imobiliare</w:t>
            </w:r>
          </w:p>
        </w:tc>
      </w:tr>
      <w:tr w:rsidR="009452AA" w:rsidRPr="00976A6D" w:rsidTr="009452AA">
        <w:trPr>
          <w:trHeight w:val="1331"/>
        </w:trPr>
        <w:tc>
          <w:tcPr>
            <w:tcW w:w="844" w:type="dxa"/>
            <w:vMerge w:val="restart"/>
            <w:shd w:val="clear" w:color="auto" w:fill="auto"/>
          </w:tcPr>
          <w:p w:rsidR="009452AA" w:rsidRPr="009452AA" w:rsidRDefault="009452AA" w:rsidP="009452AA">
            <w:pPr>
              <w:jc w:val="both"/>
              <w:rPr>
                <w:sz w:val="24"/>
                <w:szCs w:val="24"/>
                <w:lang w:val="ro-RO" w:eastAsia="ru-RU"/>
              </w:rPr>
            </w:pPr>
            <w:r w:rsidRPr="009452AA">
              <w:rPr>
                <w:sz w:val="24"/>
                <w:szCs w:val="24"/>
                <w:lang w:val="ro-RO" w:eastAsia="ru-RU"/>
              </w:rPr>
              <w:t>10.</w:t>
            </w:r>
          </w:p>
        </w:tc>
        <w:tc>
          <w:tcPr>
            <w:tcW w:w="7769" w:type="dxa"/>
            <w:vMerge w:val="restart"/>
            <w:shd w:val="clear" w:color="auto" w:fill="auto"/>
          </w:tcPr>
          <w:p w:rsidR="009452AA" w:rsidRPr="009452AA" w:rsidRDefault="009452AA" w:rsidP="009452AA">
            <w:pPr>
              <w:spacing w:line="276" w:lineRule="auto"/>
              <w:jc w:val="both"/>
              <w:rPr>
                <w:sz w:val="24"/>
                <w:szCs w:val="24"/>
                <w:lang w:val="ro-RO" w:eastAsia="ru-RU"/>
              </w:rPr>
            </w:pPr>
            <w:r w:rsidRPr="009452AA">
              <w:rPr>
                <w:sz w:val="24"/>
                <w:szCs w:val="24"/>
                <w:lang w:val="ro-RO" w:eastAsia="ru-RU"/>
              </w:rPr>
              <w:t>Pentru bunurile imobiliare, alte decît cele specificate în pct. 9 și pct.11, neevaluate de către organele cadastrale teritoriale conform valorii estimate, inclusiv:</w:t>
            </w:r>
          </w:p>
          <w:p w:rsidR="009452AA" w:rsidRPr="009452AA" w:rsidRDefault="009452AA" w:rsidP="009452AA">
            <w:pPr>
              <w:pStyle w:val="af"/>
              <w:numPr>
                <w:ilvl w:val="0"/>
                <w:numId w:val="4"/>
              </w:numPr>
              <w:spacing w:line="276" w:lineRule="auto"/>
              <w:ind w:left="319"/>
              <w:jc w:val="both"/>
              <w:rPr>
                <w:sz w:val="24"/>
                <w:szCs w:val="24"/>
                <w:lang w:val="ro-RO" w:eastAsia="ru-RU"/>
              </w:rPr>
            </w:pPr>
            <w:r w:rsidRPr="009452AA">
              <w:rPr>
                <w:sz w:val="24"/>
                <w:szCs w:val="24"/>
                <w:lang w:val="ro-RO" w:eastAsia="ru-RU"/>
              </w:rPr>
              <w:t>pentru persoanele juridice și fizice care desfășoară activitate de întreprinzător;</w:t>
            </w:r>
          </w:p>
          <w:p w:rsidR="009452AA" w:rsidRPr="009452AA" w:rsidRDefault="009452AA" w:rsidP="009452AA">
            <w:pPr>
              <w:pStyle w:val="af"/>
              <w:numPr>
                <w:ilvl w:val="0"/>
                <w:numId w:val="4"/>
              </w:numPr>
              <w:spacing w:line="276" w:lineRule="auto"/>
              <w:ind w:left="319"/>
              <w:jc w:val="both"/>
              <w:rPr>
                <w:sz w:val="24"/>
                <w:szCs w:val="24"/>
                <w:lang w:val="ro-RO" w:eastAsia="ru-RU"/>
              </w:rPr>
            </w:pPr>
            <w:r w:rsidRPr="009452AA">
              <w:rPr>
                <w:sz w:val="24"/>
                <w:szCs w:val="24"/>
                <w:lang w:val="ro-RO" w:eastAsia="ru-RU"/>
              </w:rPr>
              <w:t>persoanele fizice, altele decît cele specificate la lit. a).</w:t>
            </w:r>
          </w:p>
        </w:tc>
        <w:tc>
          <w:tcPr>
            <w:tcW w:w="1276" w:type="dxa"/>
            <w:gridSpan w:val="2"/>
            <w:shd w:val="clear" w:color="auto" w:fill="auto"/>
          </w:tcPr>
          <w:p w:rsidR="009452AA" w:rsidRPr="009452AA" w:rsidRDefault="00237F48" w:rsidP="00237F48">
            <w:pPr>
              <w:rPr>
                <w:sz w:val="24"/>
                <w:szCs w:val="24"/>
                <w:lang w:val="ro-RO" w:eastAsia="ru-RU"/>
              </w:rPr>
            </w:pPr>
            <w:r>
              <w:rPr>
                <w:sz w:val="24"/>
                <w:szCs w:val="24"/>
                <w:lang w:val="ro-RO" w:eastAsia="ru-RU"/>
              </w:rPr>
              <w:t>0,3 din valoarea contabilă bunurilor imabiliare</w:t>
            </w:r>
          </w:p>
        </w:tc>
      </w:tr>
      <w:tr w:rsidR="009452AA" w:rsidRPr="00976A6D" w:rsidTr="009452AA">
        <w:trPr>
          <w:trHeight w:val="70"/>
        </w:trPr>
        <w:tc>
          <w:tcPr>
            <w:tcW w:w="844" w:type="dxa"/>
            <w:vMerge/>
            <w:shd w:val="clear" w:color="auto" w:fill="auto"/>
          </w:tcPr>
          <w:p w:rsidR="009452AA" w:rsidRPr="009452AA" w:rsidRDefault="009452AA" w:rsidP="009452AA">
            <w:pPr>
              <w:jc w:val="both"/>
              <w:rPr>
                <w:sz w:val="24"/>
                <w:szCs w:val="24"/>
                <w:lang w:val="ro-RO" w:eastAsia="ru-RU"/>
              </w:rPr>
            </w:pPr>
          </w:p>
        </w:tc>
        <w:tc>
          <w:tcPr>
            <w:tcW w:w="7769" w:type="dxa"/>
            <w:vMerge/>
            <w:shd w:val="clear" w:color="auto" w:fill="auto"/>
          </w:tcPr>
          <w:p w:rsidR="009452AA" w:rsidRPr="009452AA" w:rsidRDefault="009452AA" w:rsidP="009452AA">
            <w:pPr>
              <w:spacing w:line="276" w:lineRule="auto"/>
              <w:jc w:val="both"/>
              <w:rPr>
                <w:sz w:val="24"/>
                <w:szCs w:val="24"/>
                <w:lang w:val="ro-RO" w:eastAsia="ru-RU"/>
              </w:rPr>
            </w:pPr>
          </w:p>
        </w:tc>
        <w:tc>
          <w:tcPr>
            <w:tcW w:w="1276" w:type="dxa"/>
            <w:gridSpan w:val="2"/>
            <w:shd w:val="clear" w:color="auto" w:fill="auto"/>
          </w:tcPr>
          <w:p w:rsidR="009452AA" w:rsidRPr="009452AA" w:rsidRDefault="00237F48" w:rsidP="00237F48">
            <w:pPr>
              <w:rPr>
                <w:sz w:val="24"/>
                <w:szCs w:val="24"/>
                <w:lang w:val="ro-RO" w:eastAsia="ru-RU"/>
              </w:rPr>
            </w:pPr>
            <w:r>
              <w:rPr>
                <w:sz w:val="24"/>
                <w:szCs w:val="24"/>
                <w:lang w:val="ro-RO" w:eastAsia="ru-RU"/>
              </w:rPr>
              <w:t>0,3 din valoarea contabilă bunurilor imabiliare</w:t>
            </w:r>
          </w:p>
        </w:tc>
      </w:tr>
      <w:tr w:rsidR="009452AA" w:rsidRPr="00976A6D" w:rsidTr="009452AA">
        <w:trPr>
          <w:trHeight w:val="1108"/>
        </w:trPr>
        <w:tc>
          <w:tcPr>
            <w:tcW w:w="844" w:type="dxa"/>
            <w:vMerge w:val="restart"/>
            <w:shd w:val="clear" w:color="auto" w:fill="auto"/>
          </w:tcPr>
          <w:p w:rsidR="009452AA" w:rsidRPr="009452AA" w:rsidRDefault="009452AA" w:rsidP="009452AA">
            <w:pPr>
              <w:jc w:val="both"/>
              <w:rPr>
                <w:sz w:val="24"/>
                <w:szCs w:val="24"/>
                <w:lang w:val="ro-RO" w:eastAsia="ru-RU"/>
              </w:rPr>
            </w:pPr>
            <w:r w:rsidRPr="009452AA">
              <w:rPr>
                <w:sz w:val="24"/>
                <w:szCs w:val="24"/>
                <w:lang w:val="ro-RO" w:eastAsia="ru-RU"/>
              </w:rPr>
              <w:t>11.</w:t>
            </w:r>
          </w:p>
        </w:tc>
        <w:tc>
          <w:tcPr>
            <w:tcW w:w="7769" w:type="dxa"/>
            <w:vMerge w:val="restart"/>
            <w:shd w:val="clear" w:color="auto" w:fill="auto"/>
          </w:tcPr>
          <w:p w:rsidR="009452AA" w:rsidRPr="009452AA" w:rsidRDefault="009452AA" w:rsidP="009452AA">
            <w:pPr>
              <w:spacing w:line="276" w:lineRule="auto"/>
              <w:jc w:val="both"/>
              <w:rPr>
                <w:sz w:val="24"/>
                <w:szCs w:val="24"/>
                <w:lang w:val="ro-RO" w:eastAsia="ru-RU"/>
              </w:rPr>
            </w:pPr>
            <w:r w:rsidRPr="009452AA">
              <w:rPr>
                <w:sz w:val="24"/>
                <w:szCs w:val="24"/>
                <w:lang w:val="ro-RO" w:eastAsia="ru-RU"/>
              </w:rPr>
              <w:t>Bunurile imobiliare cu destinație locativă (apartamente și case de locuit individuale) din localitățile rurale se stabilesc după cum urmează:</w:t>
            </w:r>
          </w:p>
          <w:p w:rsidR="009452AA" w:rsidRPr="009452AA" w:rsidRDefault="009452AA" w:rsidP="009452AA">
            <w:pPr>
              <w:spacing w:line="276" w:lineRule="auto"/>
              <w:jc w:val="both"/>
              <w:rPr>
                <w:sz w:val="24"/>
                <w:szCs w:val="24"/>
                <w:lang w:val="ro-RO" w:eastAsia="ru-RU"/>
              </w:rPr>
            </w:pPr>
            <w:r w:rsidRPr="009452AA">
              <w:rPr>
                <w:sz w:val="24"/>
                <w:szCs w:val="24"/>
                <w:lang w:val="ro-RO" w:eastAsia="ru-RU"/>
              </w:rPr>
              <w:t>a) pentru persoanele juridice și fizice care desfășoară activitate de întreprinzător;</w:t>
            </w:r>
          </w:p>
          <w:p w:rsidR="00055231" w:rsidRDefault="00055231" w:rsidP="009452AA">
            <w:pPr>
              <w:spacing w:line="276" w:lineRule="auto"/>
              <w:jc w:val="both"/>
              <w:rPr>
                <w:sz w:val="24"/>
                <w:szCs w:val="24"/>
                <w:lang w:val="ro-RO" w:eastAsia="ru-RU"/>
              </w:rPr>
            </w:pPr>
          </w:p>
          <w:p w:rsidR="00055231" w:rsidRDefault="00055231" w:rsidP="009452AA">
            <w:pPr>
              <w:spacing w:line="276" w:lineRule="auto"/>
              <w:jc w:val="both"/>
              <w:rPr>
                <w:sz w:val="24"/>
                <w:szCs w:val="24"/>
                <w:lang w:val="ro-RO" w:eastAsia="ru-RU"/>
              </w:rPr>
            </w:pPr>
          </w:p>
          <w:p w:rsidR="009452AA" w:rsidRPr="009452AA" w:rsidRDefault="009452AA" w:rsidP="009452AA">
            <w:pPr>
              <w:spacing w:line="276" w:lineRule="auto"/>
              <w:jc w:val="both"/>
              <w:rPr>
                <w:sz w:val="24"/>
                <w:szCs w:val="24"/>
                <w:lang w:val="ro-RO" w:eastAsia="ru-RU"/>
              </w:rPr>
            </w:pPr>
            <w:r w:rsidRPr="009452AA">
              <w:rPr>
                <w:sz w:val="24"/>
                <w:szCs w:val="24"/>
                <w:lang w:val="ro-RO" w:eastAsia="ru-RU"/>
              </w:rPr>
              <w:lastRenderedPageBreak/>
              <w:t>b) persoanele fizice, altele decît cele specificate la lit. a)</w:t>
            </w:r>
          </w:p>
        </w:tc>
        <w:tc>
          <w:tcPr>
            <w:tcW w:w="1276" w:type="dxa"/>
            <w:gridSpan w:val="2"/>
            <w:shd w:val="clear" w:color="auto" w:fill="auto"/>
          </w:tcPr>
          <w:p w:rsidR="009452AA" w:rsidRDefault="00237F48" w:rsidP="00055231">
            <w:pPr>
              <w:rPr>
                <w:sz w:val="24"/>
                <w:szCs w:val="24"/>
                <w:lang w:val="ro-RO" w:eastAsia="ru-RU"/>
              </w:rPr>
            </w:pPr>
            <w:r>
              <w:rPr>
                <w:sz w:val="24"/>
                <w:szCs w:val="24"/>
                <w:lang w:val="ro-RO" w:eastAsia="ru-RU"/>
              </w:rPr>
              <w:lastRenderedPageBreak/>
              <w:t>0,1</w:t>
            </w:r>
            <w:r w:rsidR="00055231">
              <w:rPr>
                <w:sz w:val="24"/>
                <w:szCs w:val="24"/>
                <w:lang w:val="ro-RO" w:eastAsia="ru-RU"/>
              </w:rPr>
              <w:t xml:space="preserve"> din valoarea de bilanț a bunurilor imobiliare</w:t>
            </w:r>
          </w:p>
          <w:p w:rsidR="009452AA" w:rsidRPr="009452AA" w:rsidRDefault="009452AA" w:rsidP="009452AA">
            <w:pPr>
              <w:rPr>
                <w:sz w:val="24"/>
                <w:szCs w:val="24"/>
                <w:lang w:val="ro-RO" w:eastAsia="ru-RU"/>
              </w:rPr>
            </w:pPr>
          </w:p>
          <w:p w:rsidR="009452AA" w:rsidRPr="009452AA" w:rsidRDefault="009452AA" w:rsidP="009452AA">
            <w:pPr>
              <w:rPr>
                <w:sz w:val="24"/>
                <w:szCs w:val="24"/>
                <w:lang w:val="ro-RO" w:eastAsia="ru-RU"/>
              </w:rPr>
            </w:pPr>
          </w:p>
        </w:tc>
      </w:tr>
      <w:tr w:rsidR="009452AA" w:rsidRPr="00976A6D" w:rsidTr="009452AA">
        <w:trPr>
          <w:trHeight w:val="70"/>
        </w:trPr>
        <w:tc>
          <w:tcPr>
            <w:tcW w:w="844" w:type="dxa"/>
            <w:vMerge/>
            <w:shd w:val="clear" w:color="auto" w:fill="auto"/>
          </w:tcPr>
          <w:p w:rsidR="009452AA" w:rsidRPr="009452AA" w:rsidRDefault="009452AA" w:rsidP="009452AA">
            <w:pPr>
              <w:jc w:val="both"/>
              <w:rPr>
                <w:sz w:val="24"/>
                <w:szCs w:val="24"/>
                <w:lang w:val="ro-RO" w:eastAsia="ru-RU"/>
              </w:rPr>
            </w:pPr>
          </w:p>
        </w:tc>
        <w:tc>
          <w:tcPr>
            <w:tcW w:w="7769" w:type="dxa"/>
            <w:vMerge/>
            <w:shd w:val="clear" w:color="auto" w:fill="auto"/>
          </w:tcPr>
          <w:p w:rsidR="009452AA" w:rsidRPr="009452AA" w:rsidRDefault="009452AA" w:rsidP="009452AA">
            <w:pPr>
              <w:spacing w:line="276" w:lineRule="auto"/>
              <w:jc w:val="both"/>
              <w:rPr>
                <w:sz w:val="24"/>
                <w:szCs w:val="24"/>
                <w:lang w:val="ro-RO" w:eastAsia="ru-RU"/>
              </w:rPr>
            </w:pPr>
          </w:p>
        </w:tc>
        <w:tc>
          <w:tcPr>
            <w:tcW w:w="1276" w:type="dxa"/>
            <w:gridSpan w:val="2"/>
            <w:shd w:val="clear" w:color="auto" w:fill="auto"/>
          </w:tcPr>
          <w:p w:rsidR="00055231" w:rsidRDefault="00055231" w:rsidP="00055231">
            <w:pPr>
              <w:rPr>
                <w:sz w:val="24"/>
                <w:szCs w:val="24"/>
                <w:lang w:val="ro-RO" w:eastAsia="ru-RU"/>
              </w:rPr>
            </w:pPr>
            <w:r>
              <w:rPr>
                <w:sz w:val="24"/>
                <w:szCs w:val="24"/>
                <w:lang w:val="ro-RO" w:eastAsia="ru-RU"/>
              </w:rPr>
              <w:t>0,1 din valoarea de bilanț a bunurilor imobiliare</w:t>
            </w:r>
          </w:p>
          <w:p w:rsidR="009452AA" w:rsidRPr="009452AA" w:rsidRDefault="009452AA" w:rsidP="009452AA">
            <w:pPr>
              <w:jc w:val="both"/>
              <w:rPr>
                <w:sz w:val="24"/>
                <w:szCs w:val="24"/>
                <w:lang w:val="ro-RO" w:eastAsia="ru-RU"/>
              </w:rPr>
            </w:pPr>
          </w:p>
        </w:tc>
      </w:tr>
      <w:tr w:rsidR="005329C6" w:rsidRPr="00976A6D" w:rsidTr="009452AA">
        <w:trPr>
          <w:trHeight w:val="2527"/>
        </w:trPr>
        <w:tc>
          <w:tcPr>
            <w:tcW w:w="9889" w:type="dxa"/>
            <w:gridSpan w:val="4"/>
            <w:shd w:val="clear" w:color="auto" w:fill="auto"/>
          </w:tcPr>
          <w:p w:rsidR="005329C6" w:rsidRPr="009452AA" w:rsidRDefault="005329C6" w:rsidP="005329C6">
            <w:pPr>
              <w:ind w:firstLine="596"/>
              <w:jc w:val="both"/>
              <w:rPr>
                <w:i/>
                <w:sz w:val="24"/>
                <w:szCs w:val="24"/>
                <w:lang w:val="ro-RO" w:eastAsia="ru-RU"/>
              </w:rPr>
            </w:pPr>
            <w:r w:rsidRPr="009452AA">
              <w:rPr>
                <w:i/>
                <w:sz w:val="24"/>
                <w:szCs w:val="24"/>
                <w:lang w:val="ro-RO" w:eastAsia="ru-RU"/>
              </w:rPr>
              <w:lastRenderedPageBreak/>
              <w:t>Nota: În cazurile în care suprafața totală a locuințelor și a construcțiilor principale ale persoanelor fizice care nu desfășoară activitate de întreprinzător, înregistrate cu drept de proprietate, depășește 100 m</w:t>
            </w:r>
            <w:r w:rsidRPr="009452AA">
              <w:rPr>
                <w:i/>
                <w:sz w:val="24"/>
                <w:szCs w:val="24"/>
                <w:vertAlign w:val="superscript"/>
                <w:lang w:val="ro-RO" w:eastAsia="ru-RU"/>
              </w:rPr>
              <w:t>2</w:t>
            </w:r>
            <w:r w:rsidRPr="009452AA">
              <w:rPr>
                <w:i/>
                <w:sz w:val="24"/>
                <w:szCs w:val="24"/>
                <w:lang w:val="ro-RO" w:eastAsia="ru-RU"/>
              </w:rPr>
              <w:t xml:space="preserve"> inclusiv, cotele concrete stabilite ale impozitului pe bunurile imobiliare se majorează în funcție de suprafața totală, după cum urmează:</w:t>
            </w:r>
          </w:p>
          <w:p w:rsidR="005329C6" w:rsidRPr="009452AA" w:rsidRDefault="005329C6" w:rsidP="005329C6">
            <w:pPr>
              <w:jc w:val="both"/>
              <w:rPr>
                <w:i/>
                <w:sz w:val="24"/>
                <w:szCs w:val="24"/>
                <w:lang w:val="ro-RO" w:eastAsia="ru-RU"/>
              </w:rPr>
            </w:pPr>
            <w:r w:rsidRPr="009452AA">
              <w:rPr>
                <w:i/>
                <w:sz w:val="24"/>
                <w:szCs w:val="24"/>
                <w:lang w:val="ro-RO" w:eastAsia="ru-RU"/>
              </w:rPr>
              <w:t>- de la 100 la 150 m</w:t>
            </w:r>
            <w:r w:rsidRPr="009452AA">
              <w:rPr>
                <w:i/>
                <w:sz w:val="24"/>
                <w:szCs w:val="24"/>
                <w:vertAlign w:val="superscript"/>
                <w:lang w:val="ro-RO" w:eastAsia="ru-RU"/>
              </w:rPr>
              <w:t>2</w:t>
            </w:r>
            <w:r w:rsidRPr="009452AA">
              <w:rPr>
                <w:i/>
                <w:sz w:val="24"/>
                <w:szCs w:val="24"/>
                <w:lang w:val="ro-RO" w:eastAsia="ru-RU"/>
              </w:rPr>
              <w:t xml:space="preserve"> inclusiv – de 1,5 ori;</w:t>
            </w:r>
          </w:p>
          <w:p w:rsidR="005329C6" w:rsidRPr="009452AA" w:rsidRDefault="005329C6" w:rsidP="005329C6">
            <w:pPr>
              <w:jc w:val="both"/>
              <w:rPr>
                <w:i/>
                <w:sz w:val="24"/>
                <w:szCs w:val="24"/>
                <w:lang w:val="ro-RO" w:eastAsia="ru-RU"/>
              </w:rPr>
            </w:pPr>
            <w:r w:rsidRPr="009452AA">
              <w:rPr>
                <w:i/>
                <w:sz w:val="24"/>
                <w:szCs w:val="24"/>
                <w:lang w:val="ro-RO" w:eastAsia="ru-RU"/>
              </w:rPr>
              <w:t>- de la 150 la 200 m</w:t>
            </w:r>
            <w:r w:rsidRPr="009452AA">
              <w:rPr>
                <w:i/>
                <w:sz w:val="24"/>
                <w:szCs w:val="24"/>
                <w:vertAlign w:val="superscript"/>
                <w:lang w:val="ro-RO" w:eastAsia="ru-RU"/>
              </w:rPr>
              <w:t>2</w:t>
            </w:r>
            <w:r w:rsidRPr="009452AA">
              <w:rPr>
                <w:i/>
                <w:sz w:val="24"/>
                <w:szCs w:val="24"/>
                <w:lang w:val="ro-RO" w:eastAsia="ru-RU"/>
              </w:rPr>
              <w:t xml:space="preserve"> inclusiv – de 2 ori;</w:t>
            </w:r>
          </w:p>
          <w:p w:rsidR="005329C6" w:rsidRPr="009452AA" w:rsidRDefault="005329C6" w:rsidP="005329C6">
            <w:pPr>
              <w:jc w:val="both"/>
              <w:rPr>
                <w:i/>
                <w:sz w:val="24"/>
                <w:szCs w:val="24"/>
                <w:lang w:val="ro-RO" w:eastAsia="ru-RU"/>
              </w:rPr>
            </w:pPr>
            <w:r w:rsidRPr="009452AA">
              <w:rPr>
                <w:i/>
                <w:sz w:val="24"/>
                <w:szCs w:val="24"/>
                <w:lang w:val="ro-RO" w:eastAsia="ru-RU"/>
              </w:rPr>
              <w:t>- de la 200 la 300 m</w:t>
            </w:r>
            <w:r w:rsidRPr="009452AA">
              <w:rPr>
                <w:i/>
                <w:sz w:val="24"/>
                <w:szCs w:val="24"/>
                <w:vertAlign w:val="superscript"/>
                <w:lang w:val="ro-RO" w:eastAsia="ru-RU"/>
              </w:rPr>
              <w:t>2</w:t>
            </w:r>
            <w:r w:rsidRPr="009452AA">
              <w:rPr>
                <w:i/>
                <w:sz w:val="24"/>
                <w:szCs w:val="24"/>
                <w:lang w:val="ro-RO" w:eastAsia="ru-RU"/>
              </w:rPr>
              <w:t xml:space="preserve"> inclusiv – de 10 ori;</w:t>
            </w:r>
          </w:p>
          <w:p w:rsidR="005329C6" w:rsidRPr="009452AA" w:rsidRDefault="005329C6" w:rsidP="009452AA">
            <w:pPr>
              <w:tabs>
                <w:tab w:val="center" w:pos="4836"/>
              </w:tabs>
              <w:jc w:val="both"/>
              <w:rPr>
                <w:i/>
                <w:sz w:val="24"/>
                <w:szCs w:val="24"/>
                <w:lang w:val="en-US"/>
              </w:rPr>
            </w:pPr>
            <w:r w:rsidRPr="009452AA">
              <w:rPr>
                <w:i/>
                <w:sz w:val="24"/>
                <w:szCs w:val="24"/>
                <w:lang w:val="ro-RO" w:eastAsia="ru-RU"/>
              </w:rPr>
              <w:t>- peste 300 m</w:t>
            </w:r>
            <w:r w:rsidRPr="009452AA">
              <w:rPr>
                <w:i/>
                <w:sz w:val="24"/>
                <w:szCs w:val="24"/>
                <w:vertAlign w:val="superscript"/>
                <w:lang w:val="ro-RO" w:eastAsia="ru-RU"/>
              </w:rPr>
              <w:t>2</w:t>
            </w:r>
            <w:r w:rsidRPr="009452AA">
              <w:rPr>
                <w:i/>
                <w:sz w:val="24"/>
                <w:szCs w:val="24"/>
                <w:lang w:val="ro-RO" w:eastAsia="ru-RU"/>
              </w:rPr>
              <w:t xml:space="preserve"> – de 15 ori.</w:t>
            </w:r>
            <w:r w:rsidR="009452AA" w:rsidRPr="009452AA">
              <w:rPr>
                <w:i/>
                <w:sz w:val="24"/>
                <w:szCs w:val="24"/>
                <w:lang w:val="en-US"/>
              </w:rPr>
              <w:tab/>
            </w:r>
          </w:p>
          <w:p w:rsidR="005329C6" w:rsidRPr="00235FCD" w:rsidRDefault="005329C6" w:rsidP="00C30250">
            <w:pPr>
              <w:ind w:firstLine="596"/>
              <w:jc w:val="both"/>
              <w:rPr>
                <w:szCs w:val="28"/>
                <w:lang w:val="ro-RO" w:eastAsia="ru-RU"/>
              </w:rPr>
            </w:pPr>
            <w:r w:rsidRPr="009452AA">
              <w:rPr>
                <w:i/>
                <w:sz w:val="24"/>
                <w:szCs w:val="24"/>
                <w:lang w:val="ro-RO" w:eastAsia="ru-RU"/>
              </w:rPr>
              <w:t>Construcție principală – construcție înregistrată cu drept de proprietate a persoanei fizice, care are destinație de locuință şi nu este antrenată în activitatea de întreprinzător.</w:t>
            </w:r>
          </w:p>
        </w:tc>
      </w:tr>
    </w:tbl>
    <w:p w:rsidR="009452AA" w:rsidRDefault="009452AA" w:rsidP="00235FCD">
      <w:pPr>
        <w:rPr>
          <w:b/>
          <w:sz w:val="24"/>
          <w:szCs w:val="24"/>
          <w:lang w:val="ro-RO"/>
        </w:rPr>
      </w:pPr>
    </w:p>
    <w:p w:rsidR="007D152B" w:rsidRDefault="007D152B" w:rsidP="000B6B42">
      <w:pPr>
        <w:jc w:val="right"/>
        <w:rPr>
          <w:rFonts w:ascii="Arial" w:hAnsi="Arial" w:cs="Arial"/>
          <w:color w:val="333333"/>
          <w:sz w:val="21"/>
          <w:szCs w:val="21"/>
          <w:lang w:val="en-US" w:eastAsia="ru-RU"/>
        </w:rPr>
      </w:pPr>
    </w:p>
    <w:p w:rsidR="000B6B42" w:rsidRPr="000B6B42" w:rsidRDefault="000B6B42" w:rsidP="000B6B42">
      <w:pPr>
        <w:tabs>
          <w:tab w:val="left" w:pos="972"/>
          <w:tab w:val="center" w:pos="5017"/>
        </w:tabs>
        <w:spacing w:line="0" w:lineRule="atLeast"/>
        <w:rPr>
          <w:b/>
          <w:sz w:val="24"/>
          <w:szCs w:val="24"/>
          <w:lang w:val="ro-MO" w:eastAsia="ru-RU"/>
        </w:rPr>
      </w:pPr>
    </w:p>
    <w:p w:rsidR="000B6B42" w:rsidRPr="000B6B42" w:rsidRDefault="000B6B42" w:rsidP="000B6B42">
      <w:pPr>
        <w:spacing w:line="0" w:lineRule="atLeast"/>
        <w:rPr>
          <w:b/>
          <w:szCs w:val="28"/>
          <w:lang w:val="ro-MO" w:eastAsia="ru-RU"/>
        </w:rPr>
      </w:pPr>
    </w:p>
    <w:p w:rsidR="000B6B42" w:rsidRPr="000B6B42" w:rsidRDefault="000B6B42" w:rsidP="000B6B42">
      <w:pPr>
        <w:spacing w:line="0" w:lineRule="atLeast"/>
        <w:rPr>
          <w:b/>
          <w:szCs w:val="28"/>
          <w:lang w:val="ro-MO" w:eastAsia="ru-RU"/>
        </w:rPr>
      </w:pPr>
    </w:p>
    <w:p w:rsidR="000B6B42" w:rsidRPr="000B6B42" w:rsidRDefault="000B6B42" w:rsidP="000B6B42">
      <w:pPr>
        <w:spacing w:after="200" w:line="276" w:lineRule="auto"/>
        <w:rPr>
          <w:sz w:val="22"/>
          <w:szCs w:val="22"/>
          <w:lang w:val="ro-MO" w:eastAsia="ru-RU"/>
        </w:rPr>
      </w:pPr>
    </w:p>
    <w:p w:rsidR="000B6B42" w:rsidRPr="000B6B42" w:rsidRDefault="000B6B42" w:rsidP="000B6B42">
      <w:pPr>
        <w:spacing w:after="200" w:line="276" w:lineRule="auto"/>
        <w:rPr>
          <w:sz w:val="22"/>
          <w:szCs w:val="28"/>
          <w:lang w:val="ro-MO" w:eastAsia="ru-RU"/>
        </w:rPr>
      </w:pPr>
    </w:p>
    <w:p w:rsidR="000B6B42" w:rsidRPr="000B6B42" w:rsidRDefault="00976A6D" w:rsidP="000B6B42">
      <w:pPr>
        <w:spacing w:after="200" w:line="276" w:lineRule="auto"/>
        <w:rPr>
          <w:sz w:val="22"/>
          <w:szCs w:val="28"/>
          <w:lang w:val="ro-MO" w:eastAsia="ru-RU"/>
        </w:rPr>
      </w:pPr>
      <w:r w:rsidRPr="00A04692">
        <w:rPr>
          <w:sz w:val="24"/>
          <w:lang w:val="en-US"/>
        </w:rPr>
        <w:t xml:space="preserve">Secretarul Consiliului                                                    </w:t>
      </w:r>
      <w:r>
        <w:rPr>
          <w:sz w:val="24"/>
          <w:lang w:val="en-US"/>
        </w:rPr>
        <w:t xml:space="preserve"> </w:t>
      </w:r>
      <w:r w:rsidRPr="00A04692">
        <w:rPr>
          <w:sz w:val="24"/>
          <w:lang w:val="en-US"/>
        </w:rPr>
        <w:t xml:space="preserve">Ciobanu Tatiana           </w:t>
      </w:r>
      <w:r w:rsidRPr="00A04692">
        <w:rPr>
          <w:color w:val="545454"/>
          <w:sz w:val="24"/>
          <w:lang w:val="en-US"/>
        </w:rPr>
        <w:t> </w:t>
      </w:r>
    </w:p>
    <w:p w:rsidR="000B6B42" w:rsidRPr="000B6B42" w:rsidRDefault="000B6B42" w:rsidP="000B6B42">
      <w:pPr>
        <w:spacing w:after="200" w:line="276" w:lineRule="auto"/>
        <w:rPr>
          <w:sz w:val="24"/>
          <w:szCs w:val="24"/>
          <w:lang w:val="ro-MO" w:eastAsia="ru-RU"/>
        </w:rPr>
      </w:pPr>
    </w:p>
    <w:p w:rsidR="000B6B42" w:rsidRPr="000B6B42" w:rsidRDefault="000B6B42" w:rsidP="000B6B42">
      <w:pPr>
        <w:spacing w:after="200" w:line="276" w:lineRule="auto"/>
        <w:rPr>
          <w:sz w:val="24"/>
          <w:szCs w:val="24"/>
          <w:lang w:val="ro-MO" w:eastAsia="ru-RU"/>
        </w:rPr>
      </w:pPr>
    </w:p>
    <w:p w:rsidR="000B6B42" w:rsidRPr="000B6B42" w:rsidRDefault="000B6B42" w:rsidP="000B6B42">
      <w:pPr>
        <w:spacing w:after="200" w:line="276" w:lineRule="auto"/>
        <w:rPr>
          <w:sz w:val="22"/>
          <w:szCs w:val="22"/>
          <w:lang w:val="ro-MO" w:eastAsia="ru-RU"/>
        </w:rPr>
      </w:pPr>
    </w:p>
    <w:p w:rsidR="000B6B42" w:rsidRPr="000B6B42" w:rsidRDefault="000B6B42" w:rsidP="000B6B42">
      <w:pPr>
        <w:spacing w:after="200" w:line="276" w:lineRule="auto"/>
        <w:rPr>
          <w:sz w:val="22"/>
          <w:szCs w:val="22"/>
          <w:lang w:val="ro-MO" w:eastAsia="ru-RU"/>
        </w:rPr>
      </w:pPr>
      <w:r w:rsidRPr="000B6B42">
        <w:rPr>
          <w:sz w:val="22"/>
          <w:szCs w:val="22"/>
          <w:lang w:val="ro-MO" w:eastAsia="ru-RU"/>
        </w:rPr>
        <w:tab/>
      </w:r>
      <w:r w:rsidRPr="000B6B42">
        <w:rPr>
          <w:sz w:val="22"/>
          <w:szCs w:val="22"/>
          <w:lang w:val="ro-MO" w:eastAsia="ru-RU"/>
        </w:rPr>
        <w:tab/>
      </w:r>
      <w:r w:rsidRPr="000B6B42">
        <w:rPr>
          <w:sz w:val="22"/>
          <w:szCs w:val="22"/>
          <w:lang w:val="ro-MO" w:eastAsia="ru-RU"/>
        </w:rPr>
        <w:tab/>
      </w:r>
      <w:r w:rsidRPr="000B6B42">
        <w:rPr>
          <w:sz w:val="22"/>
          <w:szCs w:val="22"/>
          <w:lang w:val="ro-MO" w:eastAsia="ru-RU"/>
        </w:rPr>
        <w:tab/>
      </w:r>
      <w:r w:rsidRPr="000B6B42">
        <w:rPr>
          <w:sz w:val="22"/>
          <w:szCs w:val="22"/>
          <w:lang w:val="ro-MO" w:eastAsia="ru-RU"/>
        </w:rPr>
        <w:tab/>
      </w:r>
      <w:r w:rsidRPr="000B6B42">
        <w:rPr>
          <w:sz w:val="22"/>
          <w:szCs w:val="22"/>
          <w:lang w:val="ro-MO" w:eastAsia="ru-RU"/>
        </w:rPr>
        <w:tab/>
      </w:r>
      <w:r w:rsidRPr="000B6B42">
        <w:rPr>
          <w:sz w:val="22"/>
          <w:szCs w:val="22"/>
          <w:lang w:val="ro-MO" w:eastAsia="ru-RU"/>
        </w:rPr>
        <w:tab/>
      </w:r>
      <w:r w:rsidRPr="000B6B42">
        <w:rPr>
          <w:sz w:val="22"/>
          <w:szCs w:val="22"/>
          <w:lang w:val="ro-MO" w:eastAsia="ru-RU"/>
        </w:rPr>
        <w:tab/>
      </w:r>
      <w:r w:rsidRPr="000B6B42">
        <w:rPr>
          <w:sz w:val="22"/>
          <w:szCs w:val="22"/>
          <w:lang w:val="ro-MO" w:eastAsia="ru-RU"/>
        </w:rPr>
        <w:tab/>
      </w:r>
      <w:r w:rsidRPr="000B6B42">
        <w:rPr>
          <w:sz w:val="22"/>
          <w:szCs w:val="22"/>
          <w:lang w:val="ro-MO" w:eastAsia="ru-RU"/>
        </w:rPr>
        <w:tab/>
      </w:r>
      <w:r w:rsidRPr="000B6B42">
        <w:rPr>
          <w:sz w:val="22"/>
          <w:szCs w:val="22"/>
          <w:lang w:val="ro-MO" w:eastAsia="ru-RU"/>
        </w:rPr>
        <w:tab/>
      </w:r>
    </w:p>
    <w:p w:rsidR="00C30250" w:rsidRPr="00F97FC2" w:rsidRDefault="00C30250" w:rsidP="00235FCD">
      <w:pPr>
        <w:rPr>
          <w:b/>
          <w:sz w:val="24"/>
          <w:szCs w:val="24"/>
          <w:lang w:val="en-US"/>
        </w:rPr>
      </w:pPr>
    </w:p>
    <w:sectPr w:rsidR="00C30250" w:rsidRPr="00F97FC2" w:rsidSect="009452AA">
      <w:headerReference w:type="default" r:id="rId9"/>
      <w:footerReference w:type="default" r:id="rId10"/>
      <w:footerReference w:type="first" r:id="rId11"/>
      <w:pgSz w:w="11907" w:h="16840" w:code="9"/>
      <w:pgMar w:top="1134" w:right="709" w:bottom="567" w:left="1701" w:header="0" w:footer="465"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8DD" w:rsidRDefault="009A18DD">
      <w:r>
        <w:separator/>
      </w:r>
    </w:p>
  </w:endnote>
  <w:endnote w:type="continuationSeparator" w:id="1">
    <w:p w:rsidR="009A18DD" w:rsidRDefault="009A18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868794"/>
      <w:docPartObj>
        <w:docPartGallery w:val="Page Numbers (Bottom of Page)"/>
        <w:docPartUnique/>
      </w:docPartObj>
    </w:sdtPr>
    <w:sdtContent>
      <w:p w:rsidR="00FB4E07" w:rsidRDefault="006A3BAB">
        <w:pPr>
          <w:pStyle w:val="ab"/>
          <w:jc w:val="right"/>
        </w:pPr>
        <w:r>
          <w:fldChar w:fldCharType="begin"/>
        </w:r>
        <w:r w:rsidR="00FB4E07">
          <w:instrText>PAGE   \* MERGEFORMAT</w:instrText>
        </w:r>
        <w:r>
          <w:fldChar w:fldCharType="separate"/>
        </w:r>
        <w:r w:rsidR="001D5E19">
          <w:rPr>
            <w:noProof/>
          </w:rPr>
          <w:t>2</w:t>
        </w:r>
        <w:r>
          <w:fldChar w:fldCharType="end"/>
        </w:r>
      </w:p>
    </w:sdtContent>
  </w:sdt>
  <w:p w:rsidR="00FB4E07" w:rsidRDefault="00FB4E07">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639845"/>
      <w:docPartObj>
        <w:docPartGallery w:val="Page Numbers (Bottom of Page)"/>
        <w:docPartUnique/>
      </w:docPartObj>
    </w:sdtPr>
    <w:sdtContent>
      <w:p w:rsidR="001C36D1" w:rsidRDefault="006A3BAB">
        <w:pPr>
          <w:pStyle w:val="ab"/>
          <w:jc w:val="right"/>
        </w:pPr>
        <w:r>
          <w:fldChar w:fldCharType="begin"/>
        </w:r>
        <w:r w:rsidR="001C36D1">
          <w:instrText>PAGE   \* MERGEFORMAT</w:instrText>
        </w:r>
        <w:r>
          <w:fldChar w:fldCharType="separate"/>
        </w:r>
        <w:r w:rsidR="00976A6D">
          <w:rPr>
            <w:noProof/>
          </w:rPr>
          <w:t>1</w:t>
        </w:r>
        <w:r>
          <w:fldChar w:fldCharType="end"/>
        </w:r>
      </w:p>
    </w:sdtContent>
  </w:sdt>
  <w:p w:rsidR="000A4145" w:rsidRDefault="000A414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8DD" w:rsidRDefault="009A18DD">
      <w:r>
        <w:separator/>
      </w:r>
    </w:p>
  </w:footnote>
  <w:footnote w:type="continuationSeparator" w:id="1">
    <w:p w:rsidR="009A18DD" w:rsidRDefault="009A18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C0" w:rsidRDefault="009A18DD">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E6C90"/>
    <w:multiLevelType w:val="hybridMultilevel"/>
    <w:tmpl w:val="62501D4A"/>
    <w:lvl w:ilvl="0" w:tplc="196C88D8">
      <w:start w:val="1"/>
      <w:numFmt w:val="bullet"/>
      <w:lvlText w:val="-"/>
      <w:lvlJc w:val="left"/>
      <w:pPr>
        <w:ind w:left="1515" w:hanging="360"/>
      </w:pPr>
      <w:rPr>
        <w:rFonts w:ascii="Times New Roman" w:eastAsiaTheme="minorHAnsi" w:hAnsi="Times New Roman" w:cs="Times New Roman"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
    <w:nsid w:val="22066C4E"/>
    <w:multiLevelType w:val="hybridMultilevel"/>
    <w:tmpl w:val="E80A5946"/>
    <w:lvl w:ilvl="0" w:tplc="C6564678">
      <w:start w:val="11"/>
      <w:numFmt w:val="bullet"/>
      <w:lvlText w:val="-"/>
      <w:lvlJc w:val="left"/>
      <w:pPr>
        <w:ind w:left="720" w:hanging="360"/>
      </w:pPr>
      <w:rPr>
        <w:rFonts w:ascii="Times New Roman" w:eastAsia="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8194FFF"/>
    <w:multiLevelType w:val="hybridMultilevel"/>
    <w:tmpl w:val="D054B7C0"/>
    <w:lvl w:ilvl="0" w:tplc="F25EC2A6">
      <w:start w:val="2"/>
      <w:numFmt w:val="bullet"/>
      <w:lvlText w:val="-"/>
      <w:lvlJc w:val="left"/>
      <w:pPr>
        <w:ind w:left="643"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6BAF7463"/>
    <w:multiLevelType w:val="hybridMultilevel"/>
    <w:tmpl w:val="579A44B4"/>
    <w:lvl w:ilvl="0" w:tplc="F52EAF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nsid w:val="77D86563"/>
    <w:multiLevelType w:val="hybridMultilevel"/>
    <w:tmpl w:val="7EB44CB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E4400C"/>
    <w:multiLevelType w:val="hybridMultilevel"/>
    <w:tmpl w:val="8FDA269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8"/>
  </w:num>
  <w:num w:numId="3">
    <w:abstractNumId w:val="9"/>
  </w:num>
  <w:num w:numId="4">
    <w:abstractNumId w:val="3"/>
  </w:num>
  <w:num w:numId="5">
    <w:abstractNumId w:val="5"/>
  </w:num>
  <w:num w:numId="6">
    <w:abstractNumId w:val="4"/>
  </w:num>
  <w:num w:numId="7">
    <w:abstractNumId w:val="7"/>
  </w:num>
  <w:num w:numId="8">
    <w:abstractNumId w:val="10"/>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6626"/>
  </w:hdrShapeDefaults>
  <w:footnotePr>
    <w:footnote w:id="0"/>
    <w:footnote w:id="1"/>
  </w:footnotePr>
  <w:endnotePr>
    <w:endnote w:id="0"/>
    <w:endnote w:id="1"/>
  </w:endnotePr>
  <w:compat/>
  <w:rsids>
    <w:rsidRoot w:val="00235FCD"/>
    <w:rsid w:val="00032CBC"/>
    <w:rsid w:val="00055231"/>
    <w:rsid w:val="000A4145"/>
    <w:rsid w:val="000B6B42"/>
    <w:rsid w:val="000D6BB8"/>
    <w:rsid w:val="000E492D"/>
    <w:rsid w:val="001767D7"/>
    <w:rsid w:val="0018145E"/>
    <w:rsid w:val="0018619C"/>
    <w:rsid w:val="001C36D1"/>
    <w:rsid w:val="001D5E19"/>
    <w:rsid w:val="001E2C42"/>
    <w:rsid w:val="001E34E6"/>
    <w:rsid w:val="00201886"/>
    <w:rsid w:val="00211835"/>
    <w:rsid w:val="00220FBD"/>
    <w:rsid w:val="00235FCD"/>
    <w:rsid w:val="00237F48"/>
    <w:rsid w:val="002436B8"/>
    <w:rsid w:val="00271FE4"/>
    <w:rsid w:val="002876D9"/>
    <w:rsid w:val="00332364"/>
    <w:rsid w:val="003548C7"/>
    <w:rsid w:val="00360002"/>
    <w:rsid w:val="00383172"/>
    <w:rsid w:val="003A1BD1"/>
    <w:rsid w:val="003A6426"/>
    <w:rsid w:val="003A6DD0"/>
    <w:rsid w:val="0047206F"/>
    <w:rsid w:val="00473CF5"/>
    <w:rsid w:val="0047604A"/>
    <w:rsid w:val="00492A6A"/>
    <w:rsid w:val="004C42FE"/>
    <w:rsid w:val="004F2F37"/>
    <w:rsid w:val="00500F10"/>
    <w:rsid w:val="00523DFF"/>
    <w:rsid w:val="005329C6"/>
    <w:rsid w:val="00552D3B"/>
    <w:rsid w:val="005C2B1A"/>
    <w:rsid w:val="005E39CB"/>
    <w:rsid w:val="005F3D22"/>
    <w:rsid w:val="00610F54"/>
    <w:rsid w:val="00642CB6"/>
    <w:rsid w:val="0064791F"/>
    <w:rsid w:val="006A35F1"/>
    <w:rsid w:val="006A3BAB"/>
    <w:rsid w:val="007700B5"/>
    <w:rsid w:val="007A7631"/>
    <w:rsid w:val="007D152B"/>
    <w:rsid w:val="007D21A6"/>
    <w:rsid w:val="007D676F"/>
    <w:rsid w:val="0080021D"/>
    <w:rsid w:val="00803CC6"/>
    <w:rsid w:val="00857659"/>
    <w:rsid w:val="008B6571"/>
    <w:rsid w:val="009009E2"/>
    <w:rsid w:val="00912F6E"/>
    <w:rsid w:val="00925D2C"/>
    <w:rsid w:val="009452AA"/>
    <w:rsid w:val="00976A6D"/>
    <w:rsid w:val="009A18DD"/>
    <w:rsid w:val="009A5137"/>
    <w:rsid w:val="009C4825"/>
    <w:rsid w:val="00A406F3"/>
    <w:rsid w:val="00A5588A"/>
    <w:rsid w:val="00A71ACE"/>
    <w:rsid w:val="00A7687A"/>
    <w:rsid w:val="00AE4061"/>
    <w:rsid w:val="00AF04C2"/>
    <w:rsid w:val="00B12562"/>
    <w:rsid w:val="00B61DB8"/>
    <w:rsid w:val="00BB5D03"/>
    <w:rsid w:val="00BD071B"/>
    <w:rsid w:val="00C014C8"/>
    <w:rsid w:val="00C0284D"/>
    <w:rsid w:val="00C30250"/>
    <w:rsid w:val="00C3679D"/>
    <w:rsid w:val="00C45140"/>
    <w:rsid w:val="00CE0CA9"/>
    <w:rsid w:val="00CF20E2"/>
    <w:rsid w:val="00D04A38"/>
    <w:rsid w:val="00DB68D7"/>
    <w:rsid w:val="00E07BAA"/>
    <w:rsid w:val="00E651D3"/>
    <w:rsid w:val="00E913B8"/>
    <w:rsid w:val="00EE23DA"/>
    <w:rsid w:val="00F15FCF"/>
    <w:rsid w:val="00F24B7B"/>
    <w:rsid w:val="00F4685D"/>
    <w:rsid w:val="00F46BC0"/>
    <w:rsid w:val="00F7152B"/>
    <w:rsid w:val="00F74A59"/>
    <w:rsid w:val="00F97FC2"/>
    <w:rsid w:val="00FB2253"/>
    <w:rsid w:val="00FB4287"/>
    <w:rsid w:val="00FB4E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paragraph" w:styleId="1">
    <w:name w:val="heading 1"/>
    <w:basedOn w:val="a"/>
    <w:next w:val="a"/>
    <w:link w:val="10"/>
    <w:qFormat/>
    <w:rsid w:val="00F74A59"/>
    <w:pPr>
      <w:keepNext/>
      <w:spacing w:line="360" w:lineRule="auto"/>
      <w:jc w:val="center"/>
      <w:outlineLvl w:val="0"/>
    </w:pPr>
    <w:rPr>
      <w:b/>
      <w:bCs/>
      <w:sz w:val="20"/>
      <w:szCs w:val="24"/>
      <w:lang w:val="ro-RO" w:eastAsia="ru-RU"/>
    </w:rPr>
  </w:style>
  <w:style w:type="paragraph" w:styleId="2">
    <w:name w:val="heading 2"/>
    <w:basedOn w:val="a"/>
    <w:next w:val="a"/>
    <w:link w:val="20"/>
    <w:qFormat/>
    <w:rsid w:val="00F74A59"/>
    <w:pPr>
      <w:keepNext/>
      <w:spacing w:line="360" w:lineRule="auto"/>
      <w:jc w:val="center"/>
      <w:outlineLvl w:val="1"/>
    </w:pPr>
    <w:rPr>
      <w:b/>
      <w:bCs/>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 w:type="character" w:customStyle="1" w:styleId="10">
    <w:name w:val="Заголовок 1 Знак"/>
    <w:basedOn w:val="a0"/>
    <w:link w:val="1"/>
    <w:rsid w:val="00F74A59"/>
    <w:rPr>
      <w:rFonts w:ascii="Times New Roman" w:eastAsia="Times New Roman" w:hAnsi="Times New Roman" w:cs="Times New Roman"/>
      <w:b/>
      <w:bCs/>
      <w:sz w:val="20"/>
      <w:szCs w:val="24"/>
      <w:lang w:val="ro-RO" w:eastAsia="ru-RU"/>
    </w:rPr>
  </w:style>
  <w:style w:type="character" w:customStyle="1" w:styleId="20">
    <w:name w:val="Заголовок 2 Знак"/>
    <w:basedOn w:val="a0"/>
    <w:link w:val="2"/>
    <w:rsid w:val="00F74A59"/>
    <w:rPr>
      <w:rFonts w:ascii="Times New Roman" w:eastAsia="Times New Roman" w:hAnsi="Times New Roman" w:cs="Times New Roman"/>
      <w:b/>
      <w:bCs/>
      <w:sz w:val="28"/>
      <w:szCs w:val="24"/>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s>
</file>

<file path=word/webSettings.xml><?xml version="1.0" encoding="utf-8"?>
<w:webSettings xmlns:r="http://schemas.openxmlformats.org/officeDocument/2006/relationships" xmlns:w="http://schemas.openxmlformats.org/wordprocessingml/2006/main">
  <w:divs>
    <w:div w:id="26183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1297C-C0D7-4D60-917C-1AC4C7485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1103</Words>
  <Characters>6290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Arhilei Natalia</dc:creator>
  <cp:lastModifiedBy>ADMIN</cp:lastModifiedBy>
  <cp:revision>14</cp:revision>
  <cp:lastPrinted>2018-11-30T13:17:00Z</cp:lastPrinted>
  <dcterms:created xsi:type="dcterms:W3CDTF">2018-11-19T15:42:00Z</dcterms:created>
  <dcterms:modified xsi:type="dcterms:W3CDTF">2018-11-30T13:26:00Z</dcterms:modified>
</cp:coreProperties>
</file>