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C1" w:rsidRDefault="00AA0DC1" w:rsidP="00381D6F">
      <w:pPr>
        <w:framePr w:wrap="auto" w:vAnchor="text" w:hAnchor="text"/>
        <w:suppressOverlap/>
        <w:jc w:val="center"/>
        <w:rPr>
          <w:lang w:val="ro-RO"/>
        </w:rPr>
      </w:pPr>
    </w:p>
    <w:p w:rsidR="00E8778B" w:rsidRDefault="00C066AB" w:rsidP="00087CF5">
      <w:pPr>
        <w:spacing w:line="240" w:lineRule="auto"/>
        <w:ind w:left="720" w:hanging="720"/>
        <w:outlineLvl w:val="0"/>
        <w:rPr>
          <w:lang w:val="ro-R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2667000" cy="1664970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F2D" w:rsidRDefault="00691F2D">
                            <w:pPr>
                              <w:pStyle w:val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REPUBLICA MOLDOVA</w:t>
                            </w:r>
                          </w:p>
                          <w:p w:rsidR="00691F2D" w:rsidRDefault="00691F2D">
                            <w:pPr>
                              <w:pStyle w:val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RAIONUL ORHEI </w:t>
                            </w:r>
                          </w:p>
                          <w:p w:rsidR="00691F2D" w:rsidRDefault="00691F2D">
                            <w:pPr>
                              <w:pStyle w:val="1"/>
                            </w:pPr>
                            <w:r>
                              <w:t xml:space="preserve">CONSILIUL SĂTESC BOLOHAN 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 xml:space="preserve">MD 3513 s.Bolohan 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>Tel. (235)-40-2-36, 40-2-53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>C/f 1007601005512</w:t>
                            </w:r>
                          </w:p>
                          <w:p w:rsidR="00691F2D" w:rsidRDefault="00691F2D" w:rsidP="005825C1">
                            <w:pPr>
                              <w:spacing w:line="240" w:lineRule="auto"/>
                              <w:rPr>
                                <w:sz w:val="22"/>
                                <w:lang w:val="ro-RO"/>
                              </w:rPr>
                            </w:pP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-36pt;width:210pt;height:13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" stroked="f">
                <v:textbox>
                  <w:txbxContent>
                    <w:p w:rsidR="00691F2D" w:rsidRDefault="00691F2D">
                      <w:pPr>
                        <w:pStyle w:val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REPUBLICA MOLDOVA</w:t>
                      </w:r>
                    </w:p>
                    <w:p w:rsidR="00691F2D" w:rsidRDefault="00691F2D">
                      <w:pPr>
                        <w:pStyle w:val="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RAIONUL ORHEI </w:t>
                      </w:r>
                    </w:p>
                    <w:p w:rsidR="00691F2D" w:rsidRDefault="00691F2D">
                      <w:pPr>
                        <w:pStyle w:val="1"/>
                      </w:pPr>
                      <w:r>
                        <w:t xml:space="preserve">CONSILIUL SĂTESC BOLOHAN 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 xml:space="preserve">MD 3513 s.Bolohan 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>Tel. (235)-40-2-36, 40-2-53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>C/f 1007601005512</w:t>
                      </w:r>
                    </w:p>
                    <w:p w:rsidR="00691F2D" w:rsidRDefault="00691F2D" w:rsidP="005825C1">
                      <w:pPr>
                        <w:spacing w:line="240" w:lineRule="auto"/>
                        <w:rPr>
                          <w:sz w:val="22"/>
                          <w:lang w:val="ro-RO"/>
                        </w:rPr>
                      </w:pP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-228600</wp:posOffset>
                </wp:positionV>
                <wp:extent cx="990600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F2D" w:rsidRDefault="00691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981075"/>
                                  <wp:effectExtent l="19050" t="0" r="0" b="0"/>
                                  <wp:docPr id="1" name="Рисунок 1" descr="Ste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1F2D" w:rsidRDefault="00691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6pt;margin-top:-18pt;width:7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" stroked="f">
                <v:textbox>
                  <w:txbxContent>
                    <w:p w:rsidR="00691F2D" w:rsidRDefault="00691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981075"/>
                            <wp:effectExtent l="19050" t="0" r="0" b="0"/>
                            <wp:docPr id="1" name="Рисунок 1" descr="Ste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1F2D" w:rsidRDefault="00691F2D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-342900</wp:posOffset>
                </wp:positionV>
                <wp:extent cx="289560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F2D" w:rsidRDefault="00691F2D">
                            <w:pPr>
                              <w:pStyle w:val="2"/>
                              <w:rPr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lang w:val="ru-RU"/>
                              </w:rPr>
                              <w:t>РЕСПУБЛИКА МОЛДОВА</w:t>
                            </w:r>
                          </w:p>
                          <w:p w:rsidR="00691F2D" w:rsidRDefault="00691F2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ОРХЕЙСКИЙ РАЙОН </w:t>
                            </w:r>
                          </w:p>
                          <w:p w:rsidR="00691F2D" w:rsidRDefault="00691F2D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СЕЛЬСКИЙ СОВЕТ БОЛОХАН 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МД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35</w:t>
                            </w:r>
                            <w:r>
                              <w:rPr>
                                <w:sz w:val="22"/>
                              </w:rPr>
                              <w:t>13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с.Болохан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t>Тел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>. (235)-</w:t>
                            </w:r>
                            <w:r>
                              <w:rPr>
                                <w:sz w:val="22"/>
                              </w:rPr>
                              <w:t>40-2-36, 40-2-53</w:t>
                            </w:r>
                          </w:p>
                          <w:p w:rsidR="00691F2D" w:rsidRDefault="00691F2D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Ф/к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1007601005512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58pt;margin-top:-27pt;width:22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FRhA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" stroked="f">
                <v:textbox>
                  <w:txbxContent>
                    <w:p w:rsidR="00691F2D" w:rsidRDefault="00691F2D">
                      <w:pPr>
                        <w:pStyle w:val="2"/>
                        <w:rPr>
                          <w:sz w:val="22"/>
                          <w:lang w:val="ru-RU"/>
                        </w:rPr>
                      </w:pPr>
                      <w:r>
                        <w:rPr>
                          <w:sz w:val="22"/>
                          <w:lang w:val="ru-RU"/>
                        </w:rPr>
                        <w:t>РЕСПУБЛИКА МОЛДОВА</w:t>
                      </w:r>
                    </w:p>
                    <w:p w:rsidR="00691F2D" w:rsidRDefault="00691F2D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ОРХЕЙСКИЙ РАЙОН </w:t>
                      </w:r>
                    </w:p>
                    <w:p w:rsidR="00691F2D" w:rsidRDefault="00691F2D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СЕЛЬСКИЙ СОВЕТ БОЛОХАН 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МД</w:t>
                      </w:r>
                      <w:r>
                        <w:rPr>
                          <w:sz w:val="22"/>
                          <w:lang w:val="ro-RO"/>
                        </w:rPr>
                        <w:t xml:space="preserve"> 35</w:t>
                      </w:r>
                      <w:r>
                        <w:rPr>
                          <w:sz w:val="22"/>
                        </w:rPr>
                        <w:t>13</w:t>
                      </w:r>
                      <w:r>
                        <w:rPr>
                          <w:sz w:val="22"/>
                          <w:lang w:val="ro-RO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с.Болохан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</w:rPr>
                        <w:t>Тел</w:t>
                      </w:r>
                      <w:r>
                        <w:rPr>
                          <w:sz w:val="22"/>
                          <w:lang w:val="ro-RO"/>
                        </w:rPr>
                        <w:t>. (235)-</w:t>
                      </w:r>
                      <w:r>
                        <w:rPr>
                          <w:sz w:val="22"/>
                        </w:rPr>
                        <w:t>40-2-36, 40-2-53</w:t>
                      </w:r>
                    </w:p>
                    <w:p w:rsidR="00691F2D" w:rsidRDefault="00691F2D">
                      <w:pPr>
                        <w:spacing w:line="24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Ф/к</w:t>
                      </w:r>
                      <w:r>
                        <w:rPr>
                          <w:sz w:val="22"/>
                          <w:lang w:val="ro-RO"/>
                        </w:rPr>
                        <w:t xml:space="preserve"> 1007601005512</w:t>
                      </w:r>
                    </w:p>
                  </w:txbxContent>
                </v:textbox>
              </v:shape>
            </w:pict>
          </mc:Fallback>
        </mc:AlternateConten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C066AB" w:rsidP="00663B5A">
      <w:pPr>
        <w:tabs>
          <w:tab w:val="left" w:pos="2400"/>
        </w:tabs>
        <w:spacing w:line="240" w:lineRule="auto"/>
        <w:rPr>
          <w:sz w:val="24"/>
          <w:lang w:val="ro-R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334000" cy="0"/>
                <wp:effectExtent l="19050" t="15875" r="19050" b="222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3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gb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" strokeweight="2.25pt"/>
            </w:pict>
          </mc:Fallback>
        </mc:AlternateContent>
      </w:r>
      <w:r w:rsidR="00F83368">
        <w:rPr>
          <w:lang w:val="ro-RO"/>
        </w:rPr>
        <w:t xml:space="preserve">                                        </w:t>
      </w:r>
    </w:p>
    <w:p w:rsidR="0097091D" w:rsidRPr="007B5877" w:rsidRDefault="008E7118" w:rsidP="009709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Proiect de </w:t>
      </w:r>
      <w:r w:rsidR="00426E20" w:rsidRPr="007B5877">
        <w:rPr>
          <w:b/>
          <w:sz w:val="24"/>
          <w:lang w:val="en-US"/>
        </w:rPr>
        <w:t>D</w:t>
      </w:r>
      <w:r w:rsidR="0097091D" w:rsidRPr="007B5877">
        <w:rPr>
          <w:b/>
          <w:sz w:val="24"/>
          <w:lang w:val="en-US"/>
        </w:rPr>
        <w:t xml:space="preserve">ECIZIE   nr. </w:t>
      </w:r>
    </w:p>
    <w:p w:rsidR="0097091D" w:rsidRPr="007B5877" w:rsidRDefault="0097091D" w:rsidP="0097091D">
      <w:pPr>
        <w:rPr>
          <w:b/>
          <w:sz w:val="24"/>
          <w:lang w:val="en-US"/>
        </w:rPr>
      </w:pPr>
      <w:r w:rsidRPr="007B5877">
        <w:rPr>
          <w:b/>
          <w:sz w:val="24"/>
          <w:lang w:val="en-US"/>
        </w:rPr>
        <w:t xml:space="preserve">                                           </w:t>
      </w:r>
      <w:r w:rsidR="007B5877">
        <w:rPr>
          <w:b/>
          <w:sz w:val="24"/>
          <w:lang w:val="en-US"/>
        </w:rPr>
        <w:t xml:space="preserve">             </w:t>
      </w:r>
      <w:r w:rsidRPr="007B5877">
        <w:rPr>
          <w:b/>
          <w:sz w:val="24"/>
          <w:lang w:val="en-US"/>
        </w:rPr>
        <w:t xml:space="preserve">  </w:t>
      </w:r>
      <w:r w:rsidR="003237FE" w:rsidRPr="007B5877">
        <w:rPr>
          <w:b/>
          <w:sz w:val="24"/>
          <w:lang w:val="en-US"/>
        </w:rPr>
        <w:t>din</w:t>
      </w:r>
      <w:r w:rsidRPr="007B5877">
        <w:rPr>
          <w:b/>
          <w:sz w:val="24"/>
          <w:lang w:val="en-US"/>
        </w:rPr>
        <w:t xml:space="preserve">  </w:t>
      </w:r>
      <w:r w:rsidR="00D2122D">
        <w:rPr>
          <w:b/>
          <w:sz w:val="24"/>
          <w:lang w:val="en-US"/>
        </w:rPr>
        <w:t>09</w:t>
      </w:r>
      <w:r w:rsidR="003237FE" w:rsidRPr="007B5877">
        <w:rPr>
          <w:b/>
          <w:sz w:val="24"/>
          <w:lang w:val="en-US"/>
        </w:rPr>
        <w:t xml:space="preserve"> </w:t>
      </w:r>
      <w:r w:rsidRPr="007B5877">
        <w:rPr>
          <w:b/>
          <w:sz w:val="24"/>
          <w:lang w:val="en-US"/>
        </w:rPr>
        <w:t xml:space="preserve">decembrie </w:t>
      </w:r>
      <w:r w:rsidR="00FA01AA">
        <w:rPr>
          <w:b/>
          <w:sz w:val="24"/>
          <w:lang w:val="en-US"/>
        </w:rPr>
        <w:t>202</w:t>
      </w:r>
      <w:r w:rsidR="00D2122D">
        <w:rPr>
          <w:b/>
          <w:sz w:val="24"/>
          <w:lang w:val="en-US"/>
        </w:rPr>
        <w:t>1</w:t>
      </w:r>
    </w:p>
    <w:p w:rsidR="0097091D" w:rsidRPr="00A51722" w:rsidRDefault="0097091D" w:rsidP="0097091D">
      <w:pPr>
        <w:jc w:val="both"/>
        <w:rPr>
          <w:lang w:val="en-US"/>
        </w:rPr>
      </w:pPr>
    </w:p>
    <w:p w:rsidR="0097091D" w:rsidRPr="00A51722" w:rsidRDefault="0097091D" w:rsidP="0097091D">
      <w:pPr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„Cu privire la aprobarea bugetului </w:t>
      </w:r>
      <w:r w:rsidR="00691F2D">
        <w:rPr>
          <w:sz w:val="24"/>
          <w:lang w:val="en-US"/>
        </w:rPr>
        <w:t>local</w:t>
      </w:r>
      <w:r w:rsidRPr="00A51722">
        <w:rPr>
          <w:sz w:val="24"/>
          <w:lang w:val="en-US"/>
        </w:rPr>
        <w:t xml:space="preserve"> </w:t>
      </w:r>
    </w:p>
    <w:p w:rsidR="0097091D" w:rsidRPr="00A51722" w:rsidRDefault="0097091D" w:rsidP="0097091D">
      <w:pPr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>Bolohan pentru anul 20</w:t>
      </w:r>
      <w:r w:rsidR="008E7118">
        <w:rPr>
          <w:sz w:val="24"/>
          <w:lang w:val="en-US"/>
        </w:rPr>
        <w:t>2</w:t>
      </w:r>
      <w:r w:rsidR="00D2122D">
        <w:rPr>
          <w:sz w:val="24"/>
          <w:lang w:val="en-US"/>
        </w:rPr>
        <w:t>2</w:t>
      </w:r>
      <w:r w:rsidR="001636D5" w:rsidRPr="001636D5">
        <w:rPr>
          <w:sz w:val="24"/>
          <w:lang w:val="en-US"/>
        </w:rPr>
        <w:t xml:space="preserve"> </w:t>
      </w:r>
      <w:r w:rsidR="001636D5">
        <w:rPr>
          <w:sz w:val="24"/>
          <w:lang w:val="en-US"/>
        </w:rPr>
        <w:t xml:space="preserve">în </w:t>
      </w:r>
      <w:r w:rsidR="00B01707">
        <w:rPr>
          <w:sz w:val="24"/>
          <w:lang w:val="en-US"/>
        </w:rPr>
        <w:t xml:space="preserve">lectura a </w:t>
      </w:r>
      <w:r w:rsidR="00691F2D">
        <w:rPr>
          <w:sz w:val="24"/>
          <w:lang w:val="en-US"/>
        </w:rPr>
        <w:t>II-a</w:t>
      </w:r>
      <w:r w:rsidRPr="00A51722">
        <w:rPr>
          <w:sz w:val="24"/>
          <w:lang w:val="en-US"/>
        </w:rPr>
        <w:t>”</w:t>
      </w:r>
    </w:p>
    <w:p w:rsidR="0097091D" w:rsidRPr="00A51722" w:rsidRDefault="0097091D" w:rsidP="0097091D">
      <w:pPr>
        <w:ind w:firstLine="708"/>
        <w:jc w:val="both"/>
        <w:rPr>
          <w:sz w:val="24"/>
          <w:lang w:val="en-US"/>
        </w:rPr>
      </w:pPr>
    </w:p>
    <w:p w:rsidR="006E0522" w:rsidRDefault="006E0522" w:rsidP="006E0522">
      <w:pPr>
        <w:ind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Examinînd bugetul local Bolohan pentru anul 20</w:t>
      </w:r>
      <w:r w:rsidR="008E7118">
        <w:rPr>
          <w:sz w:val="24"/>
          <w:lang w:val="en-US"/>
        </w:rPr>
        <w:t>2</w:t>
      </w:r>
      <w:r w:rsidR="00D2122D">
        <w:rPr>
          <w:sz w:val="24"/>
          <w:lang w:val="en-US"/>
        </w:rPr>
        <w:t>2</w:t>
      </w:r>
      <w:r>
        <w:rPr>
          <w:sz w:val="24"/>
          <w:lang w:val="en-US"/>
        </w:rPr>
        <w:t xml:space="preserve"> în</w:t>
      </w:r>
      <w:r w:rsidR="008E7118">
        <w:rPr>
          <w:sz w:val="24"/>
          <w:lang w:val="en-US"/>
        </w:rPr>
        <w:t xml:space="preserve"> a</w:t>
      </w:r>
      <w:r>
        <w:rPr>
          <w:sz w:val="24"/>
          <w:lang w:val="en-US"/>
        </w:rPr>
        <w:t xml:space="preserve"> II</w:t>
      </w:r>
      <w:r w:rsidR="008E7118">
        <w:rPr>
          <w:sz w:val="24"/>
          <w:lang w:val="en-US"/>
        </w:rPr>
        <w:t>-a</w:t>
      </w:r>
      <w:r>
        <w:rPr>
          <w:sz w:val="24"/>
          <w:lang w:val="en-US"/>
        </w:rPr>
        <w:t xml:space="preserve"> lectură, în temeiul art.</w:t>
      </w:r>
      <w:r w:rsidR="008E7118">
        <w:rPr>
          <w:sz w:val="24"/>
          <w:lang w:val="en-US"/>
        </w:rPr>
        <w:t>14</w:t>
      </w:r>
      <w:r>
        <w:rPr>
          <w:sz w:val="24"/>
          <w:lang w:val="en-US"/>
        </w:rPr>
        <w:t xml:space="preserve"> (</w:t>
      </w:r>
      <w:r w:rsidR="008E7118">
        <w:rPr>
          <w:sz w:val="24"/>
          <w:lang w:val="en-US"/>
        </w:rPr>
        <w:t>2</w:t>
      </w:r>
      <w:r>
        <w:rPr>
          <w:sz w:val="24"/>
          <w:lang w:val="en-US"/>
        </w:rPr>
        <w:t xml:space="preserve">) lit. </w:t>
      </w:r>
      <w:r w:rsidR="008E7118">
        <w:rPr>
          <w:sz w:val="24"/>
          <w:lang w:val="en-US"/>
        </w:rPr>
        <w:t>n</w:t>
      </w:r>
      <w:r w:rsidR="00D2122D">
        <w:rPr>
          <w:sz w:val="24"/>
          <w:lang w:val="en-US"/>
        </w:rPr>
        <w:t xml:space="preserve">) </w:t>
      </w:r>
      <w:r>
        <w:rPr>
          <w:sz w:val="24"/>
          <w:lang w:val="en-US"/>
        </w:rPr>
        <w:t>al Legii nr.436</w:t>
      </w:r>
      <w:r w:rsidR="00D2122D">
        <w:rPr>
          <w:sz w:val="24"/>
          <w:lang w:val="en-US"/>
        </w:rPr>
        <w:t>/</w:t>
      </w:r>
      <w:r>
        <w:rPr>
          <w:sz w:val="24"/>
          <w:lang w:val="en-US"/>
        </w:rPr>
        <w:t>2006 privind administraţia publică local</w:t>
      </w:r>
      <w:r w:rsidR="008E7118">
        <w:rPr>
          <w:sz w:val="24"/>
          <w:lang w:val="en-US"/>
        </w:rPr>
        <w:t>ă</w:t>
      </w:r>
      <w:r w:rsidR="00D2122D">
        <w:rPr>
          <w:sz w:val="24"/>
          <w:lang w:val="en-US"/>
        </w:rPr>
        <w:t>, art. 55 al Legii finanțelor publice și responsabilității bugetar-fiscale nr.181/2014, ținând cont de</w:t>
      </w:r>
      <w:r w:rsidR="008E7118">
        <w:rPr>
          <w:sz w:val="24"/>
          <w:lang w:val="en-US"/>
        </w:rPr>
        <w:t xml:space="preserve"> art. 2</w:t>
      </w:r>
      <w:r w:rsidR="00D2122D">
        <w:rPr>
          <w:sz w:val="24"/>
          <w:lang w:val="en-US"/>
        </w:rPr>
        <w:t>1 alin. (2), alin. (4) lit.b), alin.alin.5 și 6</w:t>
      </w:r>
      <w:r w:rsidR="008E7118">
        <w:rPr>
          <w:sz w:val="24"/>
          <w:lang w:val="en-US"/>
        </w:rPr>
        <w:t xml:space="preserve"> al Legii</w:t>
      </w:r>
      <w:r>
        <w:rPr>
          <w:sz w:val="24"/>
          <w:lang w:val="en-US"/>
        </w:rPr>
        <w:t xml:space="preserve"> nr.</w:t>
      </w:r>
      <w:r w:rsidR="008E7118">
        <w:rPr>
          <w:sz w:val="24"/>
          <w:lang w:val="en-US"/>
        </w:rPr>
        <w:t>397</w:t>
      </w:r>
      <w:r w:rsidR="00D2122D">
        <w:rPr>
          <w:sz w:val="24"/>
          <w:lang w:val="en-US"/>
        </w:rPr>
        <w:t>/</w:t>
      </w:r>
      <w:r w:rsidR="007B5877">
        <w:rPr>
          <w:sz w:val="24"/>
          <w:lang w:val="en-US"/>
        </w:rPr>
        <w:t>2003</w:t>
      </w:r>
      <w:r>
        <w:rPr>
          <w:sz w:val="24"/>
          <w:lang w:val="en-US"/>
        </w:rPr>
        <w:t xml:space="preserve"> privind finanţele publice locale</w:t>
      </w:r>
      <w:r w:rsidR="00D2122D">
        <w:rPr>
          <w:sz w:val="24"/>
          <w:lang w:val="en-US"/>
        </w:rPr>
        <w:t xml:space="preserve"> (cu modificările ulterioare)</w:t>
      </w:r>
      <w:r>
        <w:rPr>
          <w:sz w:val="24"/>
          <w:lang w:val="en-US"/>
        </w:rPr>
        <w:t>, conform Setului metodologic privind elaborarea, aprobarea şi modificarea bugetului aprobat prin Ordinul</w:t>
      </w:r>
      <w:r w:rsidR="00D2122D">
        <w:rPr>
          <w:sz w:val="24"/>
          <w:lang w:val="en-US"/>
        </w:rPr>
        <w:t xml:space="preserve"> ministrului finanţelor nr. 209/</w:t>
      </w:r>
      <w:r>
        <w:rPr>
          <w:sz w:val="24"/>
          <w:lang w:val="en-US"/>
        </w:rPr>
        <w:t xml:space="preserve">2015, </w:t>
      </w:r>
    </w:p>
    <w:p w:rsidR="0097091D" w:rsidRPr="00A51722" w:rsidRDefault="00AC69F6" w:rsidP="00AC69F6">
      <w:pPr>
        <w:ind w:firstLine="708"/>
        <w:jc w:val="center"/>
        <w:rPr>
          <w:sz w:val="24"/>
          <w:lang w:val="en-US"/>
        </w:rPr>
      </w:pPr>
      <w:r w:rsidRPr="00AC69F6">
        <w:rPr>
          <w:b/>
          <w:sz w:val="24"/>
          <w:lang w:val="en-US"/>
        </w:rPr>
        <w:t xml:space="preserve">CONSILIUL </w:t>
      </w:r>
      <w:r w:rsidR="00D2122D">
        <w:rPr>
          <w:b/>
          <w:sz w:val="24"/>
          <w:lang w:val="en-US"/>
        </w:rPr>
        <w:t>SĂTESC</w:t>
      </w:r>
      <w:r w:rsidRPr="00AC69F6">
        <w:rPr>
          <w:b/>
          <w:sz w:val="24"/>
          <w:lang w:val="en-US"/>
        </w:rPr>
        <w:t xml:space="preserve"> BOLOHAN</w:t>
      </w:r>
      <w:r w:rsidR="0097091D" w:rsidRPr="00AC69F6">
        <w:rPr>
          <w:b/>
          <w:sz w:val="24"/>
          <w:lang w:val="en-US"/>
        </w:rPr>
        <w:t xml:space="preserve">  DECIDE:</w:t>
      </w:r>
    </w:p>
    <w:p w:rsidR="00E811C5" w:rsidRPr="003237FE" w:rsidRDefault="0097091D" w:rsidP="00E811C5">
      <w:pPr>
        <w:numPr>
          <w:ilvl w:val="0"/>
          <w:numId w:val="41"/>
        </w:numPr>
        <w:spacing w:line="240" w:lineRule="auto"/>
        <w:jc w:val="both"/>
        <w:rPr>
          <w:sz w:val="24"/>
          <w:lang w:val="en-US"/>
        </w:rPr>
      </w:pPr>
      <w:r w:rsidRPr="003237FE">
        <w:rPr>
          <w:sz w:val="24"/>
          <w:lang w:val="en-US"/>
        </w:rPr>
        <w:t>Se aprobă</w:t>
      </w:r>
      <w:r w:rsidRPr="00A51722">
        <w:rPr>
          <w:sz w:val="24"/>
          <w:lang w:val="en-US"/>
        </w:rPr>
        <w:t>:</w:t>
      </w:r>
    </w:p>
    <w:p w:rsidR="00E811C5" w:rsidRPr="00691F2D" w:rsidRDefault="0097091D" w:rsidP="00691F2D">
      <w:pPr>
        <w:pStyle w:val="a6"/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 w:rsidRPr="00691F2D">
        <w:rPr>
          <w:sz w:val="24"/>
          <w:lang w:val="en-US"/>
        </w:rPr>
        <w:t xml:space="preserve">Sinteza </w:t>
      </w:r>
      <w:r w:rsidR="00691F2D">
        <w:rPr>
          <w:sz w:val="24"/>
          <w:lang w:val="en-US"/>
        </w:rPr>
        <w:t xml:space="preserve">indicatorilor </w:t>
      </w:r>
      <w:r w:rsidR="00672AA9">
        <w:rPr>
          <w:sz w:val="24"/>
          <w:lang w:val="en-US"/>
        </w:rPr>
        <w:t>generali</w:t>
      </w:r>
      <w:r w:rsidR="00691F2D">
        <w:rPr>
          <w:sz w:val="24"/>
          <w:lang w:val="en-US"/>
        </w:rPr>
        <w:t xml:space="preserve"> și sursele de finanțare</w:t>
      </w:r>
      <w:r w:rsidR="00672AA9">
        <w:rPr>
          <w:sz w:val="24"/>
          <w:lang w:val="en-US"/>
        </w:rPr>
        <w:t xml:space="preserve"> ale bugetului local Bolohan pentru anul 20</w:t>
      </w:r>
      <w:r w:rsidR="008E7118">
        <w:rPr>
          <w:sz w:val="24"/>
          <w:lang w:val="en-US"/>
        </w:rPr>
        <w:t>2</w:t>
      </w:r>
      <w:r w:rsidR="00D2122D">
        <w:rPr>
          <w:sz w:val="24"/>
          <w:lang w:val="en-US"/>
        </w:rPr>
        <w:t>2</w:t>
      </w:r>
      <w:r w:rsidR="00691F2D">
        <w:rPr>
          <w:sz w:val="24"/>
          <w:lang w:val="en-US"/>
        </w:rPr>
        <w:t>, conform  anexei</w:t>
      </w:r>
      <w:r w:rsidRPr="00691F2D">
        <w:rPr>
          <w:sz w:val="24"/>
          <w:lang w:val="en-US"/>
        </w:rPr>
        <w:t xml:space="preserve">  nr.1.</w:t>
      </w:r>
    </w:p>
    <w:p w:rsidR="0097091D" w:rsidRPr="00691F2D" w:rsidRDefault="00672AA9" w:rsidP="00691F2D">
      <w:pPr>
        <w:pStyle w:val="a6"/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Componența</w:t>
      </w:r>
      <w:r w:rsidR="0097091D" w:rsidRPr="00691F2D">
        <w:rPr>
          <w:sz w:val="24"/>
          <w:lang w:val="en-US"/>
        </w:rPr>
        <w:t xml:space="preserve"> </w:t>
      </w:r>
      <w:r w:rsidR="00691F2D">
        <w:rPr>
          <w:sz w:val="24"/>
          <w:lang w:val="en-US"/>
        </w:rPr>
        <w:t xml:space="preserve">veniturilor bugetului local Bolohan, conform anexei </w:t>
      </w:r>
      <w:r w:rsidR="0097091D" w:rsidRPr="00691F2D">
        <w:rPr>
          <w:sz w:val="24"/>
          <w:lang w:val="en-US"/>
        </w:rPr>
        <w:t>nr.2.</w:t>
      </w:r>
    </w:p>
    <w:p w:rsidR="00D94624" w:rsidRDefault="00D94624" w:rsidP="00691F2D">
      <w:pPr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Resursele și cheltuielile bugetului local conform clasificației funcționale și pe programe, conform anexei nr. 3.</w:t>
      </w:r>
    </w:p>
    <w:p w:rsidR="00D94624" w:rsidRDefault="00D94624" w:rsidP="00D94624">
      <w:pPr>
        <w:pStyle w:val="a6"/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Nomenclatorul tarifelor pentru </w:t>
      </w:r>
      <w:r>
        <w:rPr>
          <w:sz w:val="24"/>
          <w:lang w:val="en-US"/>
        </w:rPr>
        <w:t xml:space="preserve">serviciile </w:t>
      </w:r>
      <w:r w:rsidR="00672AA9">
        <w:rPr>
          <w:sz w:val="24"/>
          <w:lang w:val="en-US"/>
        </w:rPr>
        <w:t xml:space="preserve">prestate </w:t>
      </w:r>
      <w:r>
        <w:rPr>
          <w:sz w:val="24"/>
          <w:lang w:val="en-US"/>
        </w:rPr>
        <w:t xml:space="preserve">contra plată </w:t>
      </w:r>
      <w:r w:rsidRPr="00A51722">
        <w:rPr>
          <w:sz w:val="24"/>
          <w:lang w:val="en-US"/>
        </w:rPr>
        <w:t xml:space="preserve">de către instituţiile </w:t>
      </w:r>
      <w:r w:rsidR="00672AA9">
        <w:rPr>
          <w:sz w:val="24"/>
          <w:lang w:val="en-US"/>
        </w:rPr>
        <w:t>bugetare</w:t>
      </w:r>
      <w:r w:rsidR="008E7118">
        <w:rPr>
          <w:sz w:val="24"/>
          <w:lang w:val="en-US"/>
        </w:rPr>
        <w:t xml:space="preserve"> finanţate din</w:t>
      </w:r>
      <w:r w:rsidRPr="00A51722">
        <w:rPr>
          <w:sz w:val="24"/>
          <w:lang w:val="en-US"/>
        </w:rPr>
        <w:t xml:space="preserve"> bugetul </w:t>
      </w:r>
      <w:r>
        <w:rPr>
          <w:sz w:val="24"/>
          <w:lang w:val="en-US"/>
        </w:rPr>
        <w:t>local</w:t>
      </w:r>
      <w:r w:rsidRPr="00A51722">
        <w:rPr>
          <w:sz w:val="24"/>
          <w:lang w:val="en-US"/>
        </w:rPr>
        <w:t>, conform anexei nr.</w:t>
      </w:r>
      <w:r>
        <w:rPr>
          <w:sz w:val="24"/>
          <w:lang w:val="en-US"/>
        </w:rPr>
        <w:t>4</w:t>
      </w:r>
      <w:r w:rsidRPr="00A51722">
        <w:rPr>
          <w:sz w:val="24"/>
          <w:lang w:val="en-US"/>
        </w:rPr>
        <w:t>.</w:t>
      </w:r>
    </w:p>
    <w:p w:rsidR="00B01707" w:rsidRPr="00D94624" w:rsidRDefault="00B01707" w:rsidP="00D94624">
      <w:pPr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 w:rsidRPr="00D94624">
        <w:rPr>
          <w:sz w:val="24"/>
          <w:lang w:val="en-US"/>
        </w:rPr>
        <w:t>Sinte</w:t>
      </w:r>
      <w:r w:rsidRPr="00D94624">
        <w:rPr>
          <w:sz w:val="24"/>
          <w:lang w:val="ro-RO"/>
        </w:rPr>
        <w:t xml:space="preserve">za </w:t>
      </w:r>
      <w:r w:rsidR="00D94624">
        <w:rPr>
          <w:sz w:val="24"/>
          <w:lang w:val="en-US"/>
        </w:rPr>
        <w:t>veniturilor colectate</w:t>
      </w:r>
      <w:r w:rsidRPr="00D94624">
        <w:rPr>
          <w:sz w:val="24"/>
          <w:lang w:val="en-US"/>
        </w:rPr>
        <w:t xml:space="preserve"> preconizate spre încasare de către instituţiile </w:t>
      </w:r>
      <w:r w:rsidR="00D94624">
        <w:rPr>
          <w:sz w:val="24"/>
          <w:lang w:val="en-US"/>
        </w:rPr>
        <w:t>bugetar</w:t>
      </w:r>
      <w:r w:rsidRPr="00D94624">
        <w:rPr>
          <w:sz w:val="24"/>
          <w:lang w:val="en-US"/>
        </w:rPr>
        <w:t xml:space="preserve">e finanţate din bugetul </w:t>
      </w:r>
      <w:r w:rsidR="00D94624">
        <w:rPr>
          <w:sz w:val="24"/>
          <w:lang w:val="en-US"/>
        </w:rPr>
        <w:t>local</w:t>
      </w:r>
      <w:r w:rsidRPr="00D94624">
        <w:rPr>
          <w:sz w:val="24"/>
          <w:lang w:val="en-US"/>
        </w:rPr>
        <w:t>, conform anexei nr.</w:t>
      </w:r>
      <w:r w:rsidR="00D94624">
        <w:rPr>
          <w:sz w:val="24"/>
          <w:lang w:val="en-US"/>
        </w:rPr>
        <w:t>5</w:t>
      </w:r>
      <w:r w:rsidRPr="00D94624">
        <w:rPr>
          <w:sz w:val="24"/>
          <w:lang w:val="en-US"/>
        </w:rPr>
        <w:t>.</w:t>
      </w:r>
    </w:p>
    <w:p w:rsidR="00B01707" w:rsidRPr="00945133" w:rsidRDefault="00945133" w:rsidP="00691F2D">
      <w:pPr>
        <w:pStyle w:val="a6"/>
        <w:numPr>
          <w:ilvl w:val="1"/>
          <w:numId w:val="46"/>
        </w:numPr>
        <w:spacing w:line="24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Efectivul – limită </w:t>
      </w:r>
      <w:r w:rsidR="00672AA9">
        <w:rPr>
          <w:sz w:val="24"/>
          <w:lang w:val="en-US"/>
        </w:rPr>
        <w:t>al statelor de</w:t>
      </w:r>
      <w:r w:rsidR="00D94624">
        <w:rPr>
          <w:sz w:val="24"/>
          <w:lang w:val="en-US"/>
        </w:rPr>
        <w:t xml:space="preserve"> personal </w:t>
      </w:r>
      <w:r w:rsidR="00672AA9">
        <w:rPr>
          <w:sz w:val="24"/>
          <w:lang w:val="ro-RO"/>
        </w:rPr>
        <w:t xml:space="preserve">din </w:t>
      </w:r>
      <w:r>
        <w:rPr>
          <w:sz w:val="24"/>
          <w:lang w:val="ro-RO"/>
        </w:rPr>
        <w:t xml:space="preserve"> instituţi</w:t>
      </w:r>
      <w:r w:rsidR="00672AA9">
        <w:rPr>
          <w:sz w:val="24"/>
          <w:lang w:val="ro-RO"/>
        </w:rPr>
        <w:t>le bugetare</w:t>
      </w:r>
      <w:r>
        <w:rPr>
          <w:sz w:val="24"/>
          <w:lang w:val="ro-RO"/>
        </w:rPr>
        <w:t xml:space="preserve"> </w:t>
      </w:r>
      <w:r w:rsidR="00D94624">
        <w:rPr>
          <w:sz w:val="24"/>
          <w:lang w:val="ro-RO"/>
        </w:rPr>
        <w:t xml:space="preserve">finanțate </w:t>
      </w:r>
      <w:r>
        <w:rPr>
          <w:sz w:val="24"/>
          <w:lang w:val="ro-RO"/>
        </w:rPr>
        <w:t xml:space="preserve">de la bugetul </w:t>
      </w:r>
      <w:r w:rsidR="00D94624">
        <w:rPr>
          <w:sz w:val="24"/>
          <w:lang w:val="ro-RO"/>
        </w:rPr>
        <w:t>local</w:t>
      </w:r>
      <w:r>
        <w:rPr>
          <w:sz w:val="24"/>
          <w:lang w:val="ro-RO"/>
        </w:rPr>
        <w:t xml:space="preserve">, conform anexei nr. </w:t>
      </w:r>
      <w:r w:rsidR="00D94624">
        <w:rPr>
          <w:sz w:val="24"/>
          <w:lang w:val="ro-RO"/>
        </w:rPr>
        <w:t>6</w:t>
      </w:r>
      <w:r>
        <w:rPr>
          <w:sz w:val="24"/>
          <w:lang w:val="ro-RO"/>
        </w:rPr>
        <w:t>.</w:t>
      </w:r>
    </w:p>
    <w:p w:rsidR="00945133" w:rsidRPr="00945133" w:rsidRDefault="00945133" w:rsidP="00945133">
      <w:pPr>
        <w:pStyle w:val="a6"/>
        <w:spacing w:line="240" w:lineRule="auto"/>
        <w:jc w:val="both"/>
        <w:rPr>
          <w:sz w:val="24"/>
          <w:lang w:val="en-US"/>
        </w:rPr>
      </w:pPr>
    </w:p>
    <w:p w:rsidR="00E811C5" w:rsidRPr="00A51722" w:rsidRDefault="00D94624" w:rsidP="0097091D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2</w:t>
      </w:r>
      <w:r w:rsidR="0097091D" w:rsidRPr="00AC69F6">
        <w:rPr>
          <w:b/>
          <w:sz w:val="24"/>
          <w:lang w:val="en-US"/>
        </w:rPr>
        <w:t>.</w:t>
      </w:r>
      <w:r w:rsidR="0097091D" w:rsidRPr="00A51722">
        <w:rPr>
          <w:sz w:val="24"/>
          <w:lang w:val="en-US"/>
        </w:rPr>
        <w:t xml:space="preserve"> Prezenta decizie intr</w:t>
      </w:r>
      <w:r w:rsidR="0097091D">
        <w:rPr>
          <w:sz w:val="24"/>
          <w:lang w:val="en-US"/>
        </w:rPr>
        <w:t>ă în vigoare la 01 ianuarie 20</w:t>
      </w:r>
      <w:r w:rsidR="008E7118">
        <w:rPr>
          <w:sz w:val="24"/>
          <w:lang w:val="en-US"/>
        </w:rPr>
        <w:t>2</w:t>
      </w:r>
      <w:r w:rsidR="00C066AB">
        <w:rPr>
          <w:sz w:val="24"/>
          <w:lang w:val="en-US"/>
        </w:rPr>
        <w:t>2</w:t>
      </w:r>
      <w:r w:rsidR="0097091D" w:rsidRPr="00A51722">
        <w:rPr>
          <w:sz w:val="24"/>
          <w:lang w:val="en-US"/>
        </w:rPr>
        <w:t>.</w:t>
      </w:r>
    </w:p>
    <w:p w:rsidR="0097091D" w:rsidRDefault="00D94624" w:rsidP="00E811C5">
      <w:pPr>
        <w:rPr>
          <w:sz w:val="24"/>
          <w:lang w:val="en-US"/>
        </w:rPr>
      </w:pPr>
      <w:r>
        <w:rPr>
          <w:b/>
          <w:sz w:val="24"/>
          <w:lang w:val="en-US"/>
        </w:rPr>
        <w:t>3</w:t>
      </w:r>
      <w:r w:rsidR="0097091D" w:rsidRPr="00AC69F6">
        <w:rPr>
          <w:b/>
          <w:sz w:val="24"/>
          <w:lang w:val="en-US"/>
        </w:rPr>
        <w:t>.</w:t>
      </w:r>
      <w:r w:rsidR="0097091D" w:rsidRPr="00A51722">
        <w:rPr>
          <w:sz w:val="24"/>
          <w:lang w:val="en-US"/>
        </w:rPr>
        <w:t xml:space="preserve"> Controlul executării prezentei Decizii revine primarului  satului Bolohan, </w:t>
      </w:r>
      <w:r w:rsidR="00C066AB">
        <w:rPr>
          <w:sz w:val="24"/>
          <w:lang w:val="en-US"/>
        </w:rPr>
        <w:t xml:space="preserve">dna </w:t>
      </w:r>
      <w:r w:rsidR="008E7118">
        <w:rPr>
          <w:sz w:val="24"/>
          <w:lang w:val="en-US"/>
        </w:rPr>
        <w:t>Plătică Tatiana.</w:t>
      </w:r>
    </w:p>
    <w:p w:rsidR="00C066AB" w:rsidRDefault="00C066AB" w:rsidP="00E811C5">
      <w:pPr>
        <w:rPr>
          <w:sz w:val="24"/>
          <w:lang w:val="en-US"/>
        </w:rPr>
      </w:pPr>
    </w:p>
    <w:p w:rsidR="00C066AB" w:rsidRPr="008E7118" w:rsidRDefault="00C066AB" w:rsidP="00E811C5">
      <w:pPr>
        <w:rPr>
          <w:sz w:val="24"/>
          <w:lang w:val="en-US"/>
        </w:rPr>
      </w:pPr>
    </w:p>
    <w:p w:rsidR="00C066AB" w:rsidRPr="00C066AB" w:rsidRDefault="00C066AB" w:rsidP="00C066AB">
      <w:pPr>
        <w:ind w:left="-851" w:firstLine="284"/>
        <w:jc w:val="center"/>
        <w:rPr>
          <w:sz w:val="24"/>
          <w:lang w:val="en-US"/>
        </w:rPr>
      </w:pPr>
      <w:r w:rsidRPr="00C066AB">
        <w:rPr>
          <w:sz w:val="24"/>
          <w:lang w:val="en-US"/>
        </w:rPr>
        <w:t>Primarul sat. Bolohan                                       Plătică Tatiana</w:t>
      </w:r>
    </w:p>
    <w:p w:rsidR="00C066AB" w:rsidRDefault="00C066AB" w:rsidP="00C066AB">
      <w:pPr>
        <w:ind w:left="-851" w:firstLine="284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 w:rsidRPr="00C066AB">
        <w:rPr>
          <w:sz w:val="24"/>
          <w:lang w:val="en-US"/>
        </w:rPr>
        <w:t xml:space="preserve">Secretarul  consiliului                                    </w:t>
      </w:r>
      <w:r>
        <w:rPr>
          <w:sz w:val="24"/>
          <w:lang w:val="en-US"/>
        </w:rPr>
        <w:t xml:space="preserve">   </w:t>
      </w:r>
      <w:r w:rsidRPr="00C066AB">
        <w:rPr>
          <w:sz w:val="24"/>
          <w:lang w:val="en-US"/>
        </w:rPr>
        <w:t xml:space="preserve"> Boldișor Tatiana</w:t>
      </w:r>
    </w:p>
    <w:p w:rsidR="00894CC3" w:rsidRPr="00C066AB" w:rsidRDefault="00C066AB" w:rsidP="00C066AB">
      <w:pPr>
        <w:ind w:left="-851" w:firstLine="28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</w:t>
      </w:r>
      <w:r w:rsidRPr="00C066AB">
        <w:rPr>
          <w:sz w:val="24"/>
          <w:lang w:val="en-US"/>
        </w:rPr>
        <w:t xml:space="preserve">Executor                                                          </w:t>
      </w:r>
      <w:r>
        <w:rPr>
          <w:sz w:val="24"/>
          <w:lang w:val="en-US"/>
        </w:rPr>
        <w:t xml:space="preserve"> </w:t>
      </w:r>
      <w:r w:rsidRPr="00C066AB">
        <w:rPr>
          <w:sz w:val="24"/>
          <w:lang w:val="en-US"/>
        </w:rPr>
        <w:t xml:space="preserve"> Boldiș</w:t>
      </w:r>
      <w:bookmarkStart w:id="0" w:name="_GoBack"/>
      <w:bookmarkEnd w:id="0"/>
      <w:r w:rsidRPr="00C066AB">
        <w:rPr>
          <w:sz w:val="24"/>
          <w:lang w:val="en-US"/>
        </w:rPr>
        <w:t xml:space="preserve">or Ana      </w:t>
      </w:r>
    </w:p>
    <w:sectPr w:rsidR="00894CC3" w:rsidRPr="00C066AB" w:rsidSect="00064D80">
      <w:pgSz w:w="11906" w:h="16838"/>
      <w:pgMar w:top="993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C4CBB"/>
    <w:multiLevelType w:val="hybridMultilevel"/>
    <w:tmpl w:val="B2D4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9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393F5F96"/>
    <w:multiLevelType w:val="hybridMultilevel"/>
    <w:tmpl w:val="737E4016"/>
    <w:lvl w:ilvl="0" w:tplc="F11AF5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3C0F0F"/>
    <w:multiLevelType w:val="multilevel"/>
    <w:tmpl w:val="B6705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5B367713"/>
    <w:multiLevelType w:val="multilevel"/>
    <w:tmpl w:val="EFB8F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6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9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C5181D"/>
    <w:multiLevelType w:val="hybridMultilevel"/>
    <w:tmpl w:val="C194D2B8"/>
    <w:lvl w:ilvl="0" w:tplc="5B4A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750D4BE">
      <w:numFmt w:val="none"/>
      <w:lvlText w:val=""/>
      <w:lvlJc w:val="left"/>
      <w:pPr>
        <w:tabs>
          <w:tab w:val="num" w:pos="0"/>
        </w:tabs>
      </w:pPr>
    </w:lvl>
    <w:lvl w:ilvl="2" w:tplc="1C323140">
      <w:numFmt w:val="none"/>
      <w:lvlText w:val=""/>
      <w:lvlJc w:val="left"/>
      <w:pPr>
        <w:tabs>
          <w:tab w:val="num" w:pos="0"/>
        </w:tabs>
      </w:pPr>
    </w:lvl>
    <w:lvl w:ilvl="3" w:tplc="F108857E">
      <w:numFmt w:val="none"/>
      <w:lvlText w:val=""/>
      <w:lvlJc w:val="left"/>
      <w:pPr>
        <w:tabs>
          <w:tab w:val="num" w:pos="0"/>
        </w:tabs>
      </w:pPr>
    </w:lvl>
    <w:lvl w:ilvl="4" w:tplc="D96A4038">
      <w:numFmt w:val="none"/>
      <w:lvlText w:val=""/>
      <w:lvlJc w:val="left"/>
      <w:pPr>
        <w:tabs>
          <w:tab w:val="num" w:pos="0"/>
        </w:tabs>
      </w:pPr>
    </w:lvl>
    <w:lvl w:ilvl="5" w:tplc="F0D6EF88">
      <w:numFmt w:val="none"/>
      <w:lvlText w:val=""/>
      <w:lvlJc w:val="left"/>
      <w:pPr>
        <w:tabs>
          <w:tab w:val="num" w:pos="0"/>
        </w:tabs>
      </w:pPr>
    </w:lvl>
    <w:lvl w:ilvl="6" w:tplc="C7EE6FBA">
      <w:numFmt w:val="none"/>
      <w:lvlText w:val=""/>
      <w:lvlJc w:val="left"/>
      <w:pPr>
        <w:tabs>
          <w:tab w:val="num" w:pos="0"/>
        </w:tabs>
      </w:pPr>
    </w:lvl>
    <w:lvl w:ilvl="7" w:tplc="BF2EE5F6">
      <w:numFmt w:val="none"/>
      <w:lvlText w:val=""/>
      <w:lvlJc w:val="left"/>
      <w:pPr>
        <w:tabs>
          <w:tab w:val="num" w:pos="0"/>
        </w:tabs>
      </w:pPr>
    </w:lvl>
    <w:lvl w:ilvl="8" w:tplc="8D40780A">
      <w:numFmt w:val="none"/>
      <w:lvlText w:val=""/>
      <w:lvlJc w:val="left"/>
      <w:pPr>
        <w:tabs>
          <w:tab w:val="num" w:pos="0"/>
        </w:tabs>
      </w:pPr>
    </w:lvl>
  </w:abstractNum>
  <w:abstractNum w:abstractNumId="41">
    <w:nsid w:val="7B8444AA"/>
    <w:multiLevelType w:val="multilevel"/>
    <w:tmpl w:val="B714E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5"/>
  </w:num>
  <w:num w:numId="2">
    <w:abstractNumId w:val="27"/>
  </w:num>
  <w:num w:numId="3">
    <w:abstractNumId w:val="31"/>
  </w:num>
  <w:num w:numId="4">
    <w:abstractNumId w:val="38"/>
  </w:num>
  <w:num w:numId="5">
    <w:abstractNumId w:val="33"/>
  </w:num>
  <w:num w:numId="6">
    <w:abstractNumId w:val="25"/>
  </w:num>
  <w:num w:numId="7">
    <w:abstractNumId w:val="22"/>
  </w:num>
  <w:num w:numId="8">
    <w:abstractNumId w:val="35"/>
  </w:num>
  <w:num w:numId="9">
    <w:abstractNumId w:val="8"/>
  </w:num>
  <w:num w:numId="10">
    <w:abstractNumId w:val="34"/>
  </w:num>
  <w:num w:numId="11">
    <w:abstractNumId w:val="24"/>
  </w:num>
  <w:num w:numId="12">
    <w:abstractNumId w:val="23"/>
  </w:num>
  <w:num w:numId="13">
    <w:abstractNumId w:val="0"/>
  </w:num>
  <w:num w:numId="14">
    <w:abstractNumId w:val="32"/>
  </w:num>
  <w:num w:numId="15">
    <w:abstractNumId w:val="4"/>
  </w:num>
  <w:num w:numId="16">
    <w:abstractNumId w:val="36"/>
  </w:num>
  <w:num w:numId="17">
    <w:abstractNumId w:val="1"/>
  </w:num>
  <w:num w:numId="18">
    <w:abstractNumId w:val="16"/>
  </w:num>
  <w:num w:numId="19">
    <w:abstractNumId w:val="10"/>
  </w:num>
  <w:num w:numId="20">
    <w:abstractNumId w:val="5"/>
  </w:num>
  <w:num w:numId="21">
    <w:abstractNumId w:val="42"/>
  </w:num>
  <w:num w:numId="22">
    <w:abstractNumId w:val="3"/>
  </w:num>
  <w:num w:numId="23">
    <w:abstractNumId w:val="12"/>
  </w:num>
  <w:num w:numId="24">
    <w:abstractNumId w:val="2"/>
  </w:num>
  <w:num w:numId="25">
    <w:abstractNumId w:val="9"/>
  </w:num>
  <w:num w:numId="26">
    <w:abstractNumId w:val="18"/>
  </w:num>
  <w:num w:numId="27">
    <w:abstractNumId w:val="14"/>
  </w:num>
  <w:num w:numId="28">
    <w:abstractNumId w:val="13"/>
  </w:num>
  <w:num w:numId="29">
    <w:abstractNumId w:val="30"/>
  </w:num>
  <w:num w:numId="30">
    <w:abstractNumId w:val="29"/>
  </w:num>
  <w:num w:numId="31">
    <w:abstractNumId w:val="19"/>
  </w:num>
  <w:num w:numId="32">
    <w:abstractNumId w:val="3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1"/>
  </w:num>
  <w:num w:numId="39">
    <w:abstractNumId w:val="26"/>
  </w:num>
  <w:num w:numId="40">
    <w:abstractNumId w:val="37"/>
  </w:num>
  <w:num w:numId="41">
    <w:abstractNumId w:val="40"/>
  </w:num>
  <w:num w:numId="42">
    <w:abstractNumId w:val="17"/>
  </w:num>
  <w:num w:numId="43">
    <w:abstractNumId w:val="28"/>
  </w:num>
  <w:num w:numId="44">
    <w:abstractNumId w:val="41"/>
  </w:num>
  <w:num w:numId="45">
    <w:abstractNumId w:val="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8B"/>
    <w:rsid w:val="000008BF"/>
    <w:rsid w:val="00014D84"/>
    <w:rsid w:val="00020725"/>
    <w:rsid w:val="00020D34"/>
    <w:rsid w:val="00025A23"/>
    <w:rsid w:val="00027AC7"/>
    <w:rsid w:val="000306D3"/>
    <w:rsid w:val="00035C18"/>
    <w:rsid w:val="000433B9"/>
    <w:rsid w:val="00047AC7"/>
    <w:rsid w:val="00047BA4"/>
    <w:rsid w:val="00053432"/>
    <w:rsid w:val="0005381F"/>
    <w:rsid w:val="0005618B"/>
    <w:rsid w:val="00056A3C"/>
    <w:rsid w:val="00061697"/>
    <w:rsid w:val="00064D80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2FAC"/>
    <w:rsid w:val="000A3FE3"/>
    <w:rsid w:val="000A4B28"/>
    <w:rsid w:val="000C0364"/>
    <w:rsid w:val="000C2725"/>
    <w:rsid w:val="000C3866"/>
    <w:rsid w:val="000C3DD6"/>
    <w:rsid w:val="000C57F1"/>
    <w:rsid w:val="000C6E7B"/>
    <w:rsid w:val="000C7B4E"/>
    <w:rsid w:val="000D0908"/>
    <w:rsid w:val="000D2233"/>
    <w:rsid w:val="000E2DA6"/>
    <w:rsid w:val="000E43CD"/>
    <w:rsid w:val="000F2709"/>
    <w:rsid w:val="001011CD"/>
    <w:rsid w:val="001017EF"/>
    <w:rsid w:val="00104E68"/>
    <w:rsid w:val="00114E99"/>
    <w:rsid w:val="00116CDA"/>
    <w:rsid w:val="00117ABF"/>
    <w:rsid w:val="00123DEC"/>
    <w:rsid w:val="00125293"/>
    <w:rsid w:val="00140A8D"/>
    <w:rsid w:val="00141435"/>
    <w:rsid w:val="0015469A"/>
    <w:rsid w:val="001636D5"/>
    <w:rsid w:val="0016745F"/>
    <w:rsid w:val="001700D6"/>
    <w:rsid w:val="00170731"/>
    <w:rsid w:val="001742AE"/>
    <w:rsid w:val="0017544F"/>
    <w:rsid w:val="00181AEC"/>
    <w:rsid w:val="0018435C"/>
    <w:rsid w:val="00184F05"/>
    <w:rsid w:val="0019593A"/>
    <w:rsid w:val="00196B2D"/>
    <w:rsid w:val="00197D12"/>
    <w:rsid w:val="001A03D0"/>
    <w:rsid w:val="001A1D34"/>
    <w:rsid w:val="001A4D31"/>
    <w:rsid w:val="001A7D2B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E760E"/>
    <w:rsid w:val="001F34F7"/>
    <w:rsid w:val="001F486B"/>
    <w:rsid w:val="00221C08"/>
    <w:rsid w:val="00225301"/>
    <w:rsid w:val="00230558"/>
    <w:rsid w:val="002323DF"/>
    <w:rsid w:val="002335F3"/>
    <w:rsid w:val="00240062"/>
    <w:rsid w:val="00240145"/>
    <w:rsid w:val="002426C3"/>
    <w:rsid w:val="0024582E"/>
    <w:rsid w:val="00246FC5"/>
    <w:rsid w:val="00254344"/>
    <w:rsid w:val="00257D9B"/>
    <w:rsid w:val="002605ED"/>
    <w:rsid w:val="0027767C"/>
    <w:rsid w:val="00290C63"/>
    <w:rsid w:val="00291596"/>
    <w:rsid w:val="002937E9"/>
    <w:rsid w:val="0029680B"/>
    <w:rsid w:val="002A2CFC"/>
    <w:rsid w:val="002B0341"/>
    <w:rsid w:val="002C1DE3"/>
    <w:rsid w:val="002E0B8C"/>
    <w:rsid w:val="002E5425"/>
    <w:rsid w:val="002F250B"/>
    <w:rsid w:val="002F2E1C"/>
    <w:rsid w:val="002F4B66"/>
    <w:rsid w:val="002F4FB3"/>
    <w:rsid w:val="002F788C"/>
    <w:rsid w:val="00307CC4"/>
    <w:rsid w:val="00316583"/>
    <w:rsid w:val="00322E65"/>
    <w:rsid w:val="003232AB"/>
    <w:rsid w:val="003237FE"/>
    <w:rsid w:val="003238F7"/>
    <w:rsid w:val="003446B6"/>
    <w:rsid w:val="00352822"/>
    <w:rsid w:val="003679C0"/>
    <w:rsid w:val="00377784"/>
    <w:rsid w:val="00381D6F"/>
    <w:rsid w:val="00381E10"/>
    <w:rsid w:val="00386FD8"/>
    <w:rsid w:val="00391CE3"/>
    <w:rsid w:val="00393CAC"/>
    <w:rsid w:val="003A1EA8"/>
    <w:rsid w:val="003A3234"/>
    <w:rsid w:val="003A543E"/>
    <w:rsid w:val="003B5897"/>
    <w:rsid w:val="003B75F3"/>
    <w:rsid w:val="003D1F2F"/>
    <w:rsid w:val="003D273C"/>
    <w:rsid w:val="003D5054"/>
    <w:rsid w:val="003E368B"/>
    <w:rsid w:val="003E5562"/>
    <w:rsid w:val="0040098E"/>
    <w:rsid w:val="00402038"/>
    <w:rsid w:val="0041105E"/>
    <w:rsid w:val="00411A8B"/>
    <w:rsid w:val="00426E20"/>
    <w:rsid w:val="00437BAD"/>
    <w:rsid w:val="00442BBC"/>
    <w:rsid w:val="00443667"/>
    <w:rsid w:val="00445BE5"/>
    <w:rsid w:val="00453FDA"/>
    <w:rsid w:val="0045456A"/>
    <w:rsid w:val="004558F3"/>
    <w:rsid w:val="00465E9F"/>
    <w:rsid w:val="00473B60"/>
    <w:rsid w:val="004750BA"/>
    <w:rsid w:val="00476307"/>
    <w:rsid w:val="00486E73"/>
    <w:rsid w:val="00495A57"/>
    <w:rsid w:val="004A2DF6"/>
    <w:rsid w:val="004B512C"/>
    <w:rsid w:val="004B68CD"/>
    <w:rsid w:val="004C1F29"/>
    <w:rsid w:val="004C68F2"/>
    <w:rsid w:val="004C73C3"/>
    <w:rsid w:val="004C79C7"/>
    <w:rsid w:val="004D3D30"/>
    <w:rsid w:val="004E3A8B"/>
    <w:rsid w:val="004E483A"/>
    <w:rsid w:val="004F2082"/>
    <w:rsid w:val="004F3E56"/>
    <w:rsid w:val="00500E3E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039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12BB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27A9"/>
    <w:rsid w:val="005E36C7"/>
    <w:rsid w:val="005F04E9"/>
    <w:rsid w:val="005F1D0C"/>
    <w:rsid w:val="005F674D"/>
    <w:rsid w:val="0060104E"/>
    <w:rsid w:val="00610919"/>
    <w:rsid w:val="006169B1"/>
    <w:rsid w:val="00644CE2"/>
    <w:rsid w:val="006472DA"/>
    <w:rsid w:val="00650D11"/>
    <w:rsid w:val="00660525"/>
    <w:rsid w:val="00660CE9"/>
    <w:rsid w:val="00663B5A"/>
    <w:rsid w:val="00672AA9"/>
    <w:rsid w:val="006817E9"/>
    <w:rsid w:val="00684C4A"/>
    <w:rsid w:val="00691F2D"/>
    <w:rsid w:val="00693807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0522"/>
    <w:rsid w:val="006E34D2"/>
    <w:rsid w:val="006E3753"/>
    <w:rsid w:val="006E718F"/>
    <w:rsid w:val="006E7FDE"/>
    <w:rsid w:val="006F1BAE"/>
    <w:rsid w:val="006F34FF"/>
    <w:rsid w:val="006F4F86"/>
    <w:rsid w:val="006F6663"/>
    <w:rsid w:val="006F66C9"/>
    <w:rsid w:val="0070240E"/>
    <w:rsid w:val="007028E2"/>
    <w:rsid w:val="0070296E"/>
    <w:rsid w:val="00710ED8"/>
    <w:rsid w:val="007133CA"/>
    <w:rsid w:val="007143B6"/>
    <w:rsid w:val="00717751"/>
    <w:rsid w:val="00720D51"/>
    <w:rsid w:val="007271A5"/>
    <w:rsid w:val="00732C73"/>
    <w:rsid w:val="00735A2F"/>
    <w:rsid w:val="00771255"/>
    <w:rsid w:val="00781CE0"/>
    <w:rsid w:val="007849A5"/>
    <w:rsid w:val="00785AA9"/>
    <w:rsid w:val="007879F4"/>
    <w:rsid w:val="0079007E"/>
    <w:rsid w:val="00796FBB"/>
    <w:rsid w:val="007A5522"/>
    <w:rsid w:val="007B1400"/>
    <w:rsid w:val="007B1422"/>
    <w:rsid w:val="007B38B0"/>
    <w:rsid w:val="007B3B69"/>
    <w:rsid w:val="007B5877"/>
    <w:rsid w:val="007C5083"/>
    <w:rsid w:val="007D08F6"/>
    <w:rsid w:val="007D5752"/>
    <w:rsid w:val="007E3330"/>
    <w:rsid w:val="007F36D0"/>
    <w:rsid w:val="007F3EDC"/>
    <w:rsid w:val="007F6B69"/>
    <w:rsid w:val="00805F56"/>
    <w:rsid w:val="008118E0"/>
    <w:rsid w:val="00811C00"/>
    <w:rsid w:val="00822696"/>
    <w:rsid w:val="00825EF3"/>
    <w:rsid w:val="00830543"/>
    <w:rsid w:val="00830DC6"/>
    <w:rsid w:val="00836098"/>
    <w:rsid w:val="008378FD"/>
    <w:rsid w:val="00847BA0"/>
    <w:rsid w:val="008508DF"/>
    <w:rsid w:val="00856B14"/>
    <w:rsid w:val="0085783E"/>
    <w:rsid w:val="00860814"/>
    <w:rsid w:val="0086468B"/>
    <w:rsid w:val="00866EAF"/>
    <w:rsid w:val="00872AD1"/>
    <w:rsid w:val="00881662"/>
    <w:rsid w:val="00890DB0"/>
    <w:rsid w:val="00894CC3"/>
    <w:rsid w:val="00897EA7"/>
    <w:rsid w:val="008A3C61"/>
    <w:rsid w:val="008A6C66"/>
    <w:rsid w:val="008A7ED9"/>
    <w:rsid w:val="008B1F96"/>
    <w:rsid w:val="008B2D13"/>
    <w:rsid w:val="008C33F6"/>
    <w:rsid w:val="008C3C5B"/>
    <w:rsid w:val="008C7C71"/>
    <w:rsid w:val="008D3A93"/>
    <w:rsid w:val="008E7118"/>
    <w:rsid w:val="008F334B"/>
    <w:rsid w:val="008F39FE"/>
    <w:rsid w:val="008F62C7"/>
    <w:rsid w:val="00901981"/>
    <w:rsid w:val="00901D82"/>
    <w:rsid w:val="00905A90"/>
    <w:rsid w:val="009100D4"/>
    <w:rsid w:val="00913A3A"/>
    <w:rsid w:val="00936C6C"/>
    <w:rsid w:val="009404BD"/>
    <w:rsid w:val="00940D37"/>
    <w:rsid w:val="00945133"/>
    <w:rsid w:val="0095041F"/>
    <w:rsid w:val="0095077B"/>
    <w:rsid w:val="00951475"/>
    <w:rsid w:val="009519D5"/>
    <w:rsid w:val="009601DA"/>
    <w:rsid w:val="00960E0A"/>
    <w:rsid w:val="0097091D"/>
    <w:rsid w:val="00972474"/>
    <w:rsid w:val="009727EB"/>
    <w:rsid w:val="009774F1"/>
    <w:rsid w:val="00985E9E"/>
    <w:rsid w:val="00990BBE"/>
    <w:rsid w:val="009A7017"/>
    <w:rsid w:val="009B05D3"/>
    <w:rsid w:val="009C61A4"/>
    <w:rsid w:val="009C691F"/>
    <w:rsid w:val="009F1E0B"/>
    <w:rsid w:val="00A04A27"/>
    <w:rsid w:val="00A04C1A"/>
    <w:rsid w:val="00A10B05"/>
    <w:rsid w:val="00A12348"/>
    <w:rsid w:val="00A13A45"/>
    <w:rsid w:val="00A21850"/>
    <w:rsid w:val="00A22762"/>
    <w:rsid w:val="00A25F8D"/>
    <w:rsid w:val="00A26CBF"/>
    <w:rsid w:val="00A32D4B"/>
    <w:rsid w:val="00A4179D"/>
    <w:rsid w:val="00A41BC2"/>
    <w:rsid w:val="00A4365A"/>
    <w:rsid w:val="00A47637"/>
    <w:rsid w:val="00A5166F"/>
    <w:rsid w:val="00A572E5"/>
    <w:rsid w:val="00A5736D"/>
    <w:rsid w:val="00A612BE"/>
    <w:rsid w:val="00A6268E"/>
    <w:rsid w:val="00A75CB7"/>
    <w:rsid w:val="00A91AD9"/>
    <w:rsid w:val="00A962B5"/>
    <w:rsid w:val="00AA0DC1"/>
    <w:rsid w:val="00AA0FB2"/>
    <w:rsid w:val="00AA15FA"/>
    <w:rsid w:val="00AA5309"/>
    <w:rsid w:val="00AB1720"/>
    <w:rsid w:val="00AB1B4E"/>
    <w:rsid w:val="00AC69F6"/>
    <w:rsid w:val="00AD303F"/>
    <w:rsid w:val="00AD3F48"/>
    <w:rsid w:val="00AF7DBA"/>
    <w:rsid w:val="00AF7E04"/>
    <w:rsid w:val="00B01707"/>
    <w:rsid w:val="00B06138"/>
    <w:rsid w:val="00B07B2C"/>
    <w:rsid w:val="00B13A3F"/>
    <w:rsid w:val="00B2622F"/>
    <w:rsid w:val="00B26F01"/>
    <w:rsid w:val="00B309AF"/>
    <w:rsid w:val="00B309E4"/>
    <w:rsid w:val="00B37359"/>
    <w:rsid w:val="00B416E5"/>
    <w:rsid w:val="00B42968"/>
    <w:rsid w:val="00B50B00"/>
    <w:rsid w:val="00B544F4"/>
    <w:rsid w:val="00B550F1"/>
    <w:rsid w:val="00B636C6"/>
    <w:rsid w:val="00B64643"/>
    <w:rsid w:val="00B72EA5"/>
    <w:rsid w:val="00B7362C"/>
    <w:rsid w:val="00B73AFE"/>
    <w:rsid w:val="00B73FE1"/>
    <w:rsid w:val="00B817FC"/>
    <w:rsid w:val="00B825F9"/>
    <w:rsid w:val="00B939D7"/>
    <w:rsid w:val="00B965B3"/>
    <w:rsid w:val="00BA4216"/>
    <w:rsid w:val="00BA470B"/>
    <w:rsid w:val="00BA4FEB"/>
    <w:rsid w:val="00BB12D1"/>
    <w:rsid w:val="00BB606A"/>
    <w:rsid w:val="00BC0872"/>
    <w:rsid w:val="00BC1F2F"/>
    <w:rsid w:val="00BC2736"/>
    <w:rsid w:val="00BC5BF1"/>
    <w:rsid w:val="00BC6DC6"/>
    <w:rsid w:val="00BD31FA"/>
    <w:rsid w:val="00BD3D4B"/>
    <w:rsid w:val="00BF30A4"/>
    <w:rsid w:val="00BF5F49"/>
    <w:rsid w:val="00C01A86"/>
    <w:rsid w:val="00C066AB"/>
    <w:rsid w:val="00C11EDC"/>
    <w:rsid w:val="00C15F8B"/>
    <w:rsid w:val="00C16A9E"/>
    <w:rsid w:val="00C16C6E"/>
    <w:rsid w:val="00C20015"/>
    <w:rsid w:val="00C22276"/>
    <w:rsid w:val="00C3108F"/>
    <w:rsid w:val="00C33432"/>
    <w:rsid w:val="00C35566"/>
    <w:rsid w:val="00C41CCD"/>
    <w:rsid w:val="00C43211"/>
    <w:rsid w:val="00C56612"/>
    <w:rsid w:val="00C576C4"/>
    <w:rsid w:val="00C6466A"/>
    <w:rsid w:val="00C6678E"/>
    <w:rsid w:val="00C67A29"/>
    <w:rsid w:val="00C67E67"/>
    <w:rsid w:val="00C70510"/>
    <w:rsid w:val="00C72A5D"/>
    <w:rsid w:val="00C7747E"/>
    <w:rsid w:val="00C8149B"/>
    <w:rsid w:val="00C84A00"/>
    <w:rsid w:val="00C91BBD"/>
    <w:rsid w:val="00C92B98"/>
    <w:rsid w:val="00CB0909"/>
    <w:rsid w:val="00CB1455"/>
    <w:rsid w:val="00CB234E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22D"/>
    <w:rsid w:val="00D2199B"/>
    <w:rsid w:val="00D2754B"/>
    <w:rsid w:val="00D36924"/>
    <w:rsid w:val="00D41563"/>
    <w:rsid w:val="00D50C6B"/>
    <w:rsid w:val="00D607D7"/>
    <w:rsid w:val="00D60C9B"/>
    <w:rsid w:val="00D70487"/>
    <w:rsid w:val="00D72CDC"/>
    <w:rsid w:val="00D84BCB"/>
    <w:rsid w:val="00D857D3"/>
    <w:rsid w:val="00D94624"/>
    <w:rsid w:val="00D964C2"/>
    <w:rsid w:val="00D96533"/>
    <w:rsid w:val="00D96661"/>
    <w:rsid w:val="00DA22F0"/>
    <w:rsid w:val="00DA6443"/>
    <w:rsid w:val="00DA65A7"/>
    <w:rsid w:val="00DA7959"/>
    <w:rsid w:val="00DB79E1"/>
    <w:rsid w:val="00DC43E0"/>
    <w:rsid w:val="00DD222E"/>
    <w:rsid w:val="00DD3D33"/>
    <w:rsid w:val="00DE01DB"/>
    <w:rsid w:val="00DE5306"/>
    <w:rsid w:val="00DF5EE0"/>
    <w:rsid w:val="00DF7F0A"/>
    <w:rsid w:val="00E04D66"/>
    <w:rsid w:val="00E121CC"/>
    <w:rsid w:val="00E15595"/>
    <w:rsid w:val="00E17500"/>
    <w:rsid w:val="00E26F0E"/>
    <w:rsid w:val="00E34D4E"/>
    <w:rsid w:val="00E44031"/>
    <w:rsid w:val="00E557E6"/>
    <w:rsid w:val="00E64E8D"/>
    <w:rsid w:val="00E653E1"/>
    <w:rsid w:val="00E66482"/>
    <w:rsid w:val="00E66AB8"/>
    <w:rsid w:val="00E811C5"/>
    <w:rsid w:val="00E86CC5"/>
    <w:rsid w:val="00E8778B"/>
    <w:rsid w:val="00E9686C"/>
    <w:rsid w:val="00E96D58"/>
    <w:rsid w:val="00EA043B"/>
    <w:rsid w:val="00EA1DB0"/>
    <w:rsid w:val="00EA401F"/>
    <w:rsid w:val="00EB257A"/>
    <w:rsid w:val="00EB318B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34B85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66AA"/>
    <w:rsid w:val="00F92EB1"/>
    <w:rsid w:val="00F9358B"/>
    <w:rsid w:val="00F936A4"/>
    <w:rsid w:val="00F950DE"/>
    <w:rsid w:val="00FA01AA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432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C33432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C33432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C33432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3432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rsid w:val="00EC5E9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0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432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C33432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C33432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C33432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3432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rsid w:val="00EC5E9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0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</cp:lastModifiedBy>
  <cp:revision>2</cp:revision>
  <cp:lastPrinted>2018-12-07T16:14:00Z</cp:lastPrinted>
  <dcterms:created xsi:type="dcterms:W3CDTF">2021-11-30T10:42:00Z</dcterms:created>
  <dcterms:modified xsi:type="dcterms:W3CDTF">2021-11-30T10:42:00Z</dcterms:modified>
</cp:coreProperties>
</file>